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518" w:rsidRPr="00BB5518" w:rsidRDefault="00BB5518" w:rsidP="00BB5518">
      <w:pPr>
        <w:pStyle w:val="NormalWeb"/>
        <w:shd w:val="clear" w:color="auto" w:fill="FFFFFF"/>
        <w:spacing w:line="360" w:lineRule="auto"/>
        <w:jc w:val="center"/>
        <w:rPr>
          <w:b/>
          <w:color w:val="333333"/>
          <w:sz w:val="28"/>
          <w:szCs w:val="28"/>
          <w:u w:val="double"/>
        </w:rPr>
      </w:pPr>
      <w:r w:rsidRPr="00BB5518">
        <w:rPr>
          <w:b/>
          <w:color w:val="333333"/>
          <w:sz w:val="28"/>
          <w:szCs w:val="28"/>
          <w:u w:val="double"/>
        </w:rPr>
        <w:t>How to distinguish slow learner in the classroom</w:t>
      </w:r>
    </w:p>
    <w:p w:rsidR="00BB5518" w:rsidRDefault="00BB5518" w:rsidP="009C79A2">
      <w:pPr>
        <w:pStyle w:val="NormalWeb"/>
        <w:shd w:val="clear" w:color="auto" w:fill="FFFFFF"/>
        <w:spacing w:line="360" w:lineRule="auto"/>
        <w:jc w:val="both"/>
        <w:rPr>
          <w:color w:val="333333"/>
        </w:rPr>
      </w:pPr>
      <w:r>
        <w:rPr>
          <w:rFonts w:ascii="Arial" w:hAnsi="Arial" w:cs="Arial"/>
          <w:color w:val="333333"/>
          <w:sz w:val="22"/>
          <w:szCs w:val="22"/>
        </w:rPr>
        <w:t xml:space="preserve">             </w:t>
      </w:r>
      <w:r w:rsidRPr="00BB5518">
        <w:rPr>
          <w:color w:val="333333"/>
        </w:rPr>
        <w:t xml:space="preserve">To distinguish a slow learner first we have to know about the learning disabilities and their activities of slow learners which are below </w:t>
      </w:r>
    </w:p>
    <w:p w:rsidR="005B356F" w:rsidRPr="00284CB3" w:rsidRDefault="005B356F" w:rsidP="009C79A2">
      <w:pPr>
        <w:pStyle w:val="NormalWeb"/>
        <w:shd w:val="clear" w:color="auto" w:fill="FFFFFF"/>
        <w:spacing w:line="360" w:lineRule="auto"/>
        <w:rPr>
          <w:color w:val="333333"/>
          <w:u w:val="double"/>
        </w:rPr>
      </w:pPr>
      <w:r w:rsidRPr="00284CB3">
        <w:rPr>
          <w:rStyle w:val="Strong"/>
          <w:color w:val="333333"/>
          <w:u w:val="double"/>
        </w:rPr>
        <w:t>Learning Disabled of Slow Learner</w:t>
      </w:r>
    </w:p>
    <w:p w:rsidR="005B356F" w:rsidRPr="00D23EFB" w:rsidRDefault="005B356F" w:rsidP="009C79A2">
      <w:pPr>
        <w:pStyle w:val="NormalWeb"/>
        <w:shd w:val="clear" w:color="auto" w:fill="FFFFFF"/>
        <w:spacing w:line="480" w:lineRule="auto"/>
        <w:rPr>
          <w:color w:val="333333"/>
        </w:rPr>
      </w:pPr>
      <w:r w:rsidRPr="00D23EFB">
        <w:rPr>
          <w:rStyle w:val="Strong"/>
          <w:color w:val="333333"/>
          <w:u w:val="double"/>
        </w:rPr>
        <w:t>1. Academic</w:t>
      </w:r>
      <w:r w:rsidRPr="001E35CA">
        <w:rPr>
          <w:rFonts w:ascii="Arial" w:hAnsi="Arial" w:cs="Arial"/>
          <w:color w:val="333333"/>
          <w:sz w:val="22"/>
          <w:szCs w:val="22"/>
        </w:rPr>
        <w:br/>
      </w:r>
      <w:r w:rsidRPr="00D23EFB">
        <w:rPr>
          <w:rStyle w:val="Emphasis"/>
          <w:b/>
          <w:bCs/>
          <w:color w:val="333333"/>
        </w:rPr>
        <w:t>-- reading --</w:t>
      </w:r>
      <w:r w:rsidRPr="00D23EFB">
        <w:rPr>
          <w:rStyle w:val="apple-converted-space"/>
          <w:color w:val="333333"/>
        </w:rPr>
        <w:t> </w:t>
      </w:r>
      <w:r w:rsidRPr="00D23EFB">
        <w:rPr>
          <w:color w:val="333333"/>
        </w:rPr>
        <w:t>confuses similar words and letters, loses place, repeats words, does not read fluently, persists in using fingers to follow along, does not like to read</w:t>
      </w:r>
    </w:p>
    <w:p w:rsidR="005B356F" w:rsidRPr="00D23EFB" w:rsidRDefault="005B356F" w:rsidP="009C79A2">
      <w:pPr>
        <w:pStyle w:val="NormalWeb"/>
        <w:shd w:val="clear" w:color="auto" w:fill="FFFFFF"/>
        <w:spacing w:line="480" w:lineRule="auto"/>
        <w:rPr>
          <w:color w:val="333333"/>
        </w:rPr>
      </w:pPr>
      <w:r w:rsidRPr="00D23EFB">
        <w:rPr>
          <w:rStyle w:val="Emphasis"/>
          <w:b/>
          <w:bCs/>
          <w:color w:val="333333"/>
        </w:rPr>
        <w:t>-- spelling --</w:t>
      </w:r>
      <w:r w:rsidRPr="00D23EFB">
        <w:rPr>
          <w:rStyle w:val="apple-converted-space"/>
          <w:color w:val="333333"/>
        </w:rPr>
        <w:t> </w:t>
      </w:r>
      <w:r w:rsidRPr="00D23EFB">
        <w:rPr>
          <w:color w:val="333333"/>
        </w:rPr>
        <w:t>uses incorrect order of letters in words, it has difficulty of associating correct sound with appropriate letter, reverses letters</w:t>
      </w:r>
    </w:p>
    <w:p w:rsidR="005B356F" w:rsidRPr="00D23EFB" w:rsidRDefault="005B356F" w:rsidP="009C79A2">
      <w:pPr>
        <w:pStyle w:val="NormalWeb"/>
        <w:shd w:val="clear" w:color="auto" w:fill="FFFFFF"/>
        <w:spacing w:line="480" w:lineRule="auto"/>
        <w:rPr>
          <w:color w:val="333333"/>
        </w:rPr>
      </w:pPr>
      <w:r w:rsidRPr="00D23EFB">
        <w:rPr>
          <w:rStyle w:val="Strong"/>
          <w:color w:val="333333"/>
        </w:rPr>
        <w:t>2. Mathematics</w:t>
      </w:r>
      <w:r w:rsidRPr="00D23EFB">
        <w:rPr>
          <w:b/>
          <w:bCs/>
          <w:color w:val="333333"/>
        </w:rPr>
        <w:br/>
      </w:r>
      <w:r w:rsidRPr="00D23EFB">
        <w:rPr>
          <w:color w:val="333333"/>
        </w:rPr>
        <w:t>-- has difficulty associating number with symbol, cannot remember number facts, confuses columns and spacing, has difficulties with story problems, has difficulty comprehending maths concepts</w:t>
      </w:r>
    </w:p>
    <w:p w:rsidR="005B356F" w:rsidRPr="00D23EFB" w:rsidRDefault="005B356F" w:rsidP="009C79A2">
      <w:pPr>
        <w:pStyle w:val="NormalWeb"/>
        <w:shd w:val="clear" w:color="auto" w:fill="FFFFFF"/>
        <w:spacing w:line="480" w:lineRule="auto"/>
        <w:rPr>
          <w:color w:val="333333"/>
        </w:rPr>
      </w:pPr>
      <w:r w:rsidRPr="00D23EFB">
        <w:rPr>
          <w:b/>
          <w:bCs/>
          <w:noProof/>
          <w:color w:val="333333"/>
        </w:rPr>
        <w:drawing>
          <wp:anchor distT="0" distB="0" distL="114300" distR="114300" simplePos="0" relativeHeight="251659264" behindDoc="0" locked="0" layoutInCell="1" allowOverlap="1">
            <wp:simplePos x="0" y="0"/>
            <wp:positionH relativeFrom="margin">
              <wp:posOffset>3581400</wp:posOffset>
            </wp:positionH>
            <wp:positionV relativeFrom="margin">
              <wp:posOffset>3733800</wp:posOffset>
            </wp:positionV>
            <wp:extent cx="2466975" cy="2381250"/>
            <wp:effectExtent l="19050" t="0" r="9525" b="0"/>
            <wp:wrapSquare wrapText="bothSides"/>
            <wp:docPr id="6" name="Picture 3" descr="Slow-lea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w-learner.jpg"/>
                    <pic:cNvPicPr/>
                  </pic:nvPicPr>
                  <pic:blipFill>
                    <a:blip r:embed="rId7" cstate="print"/>
                    <a:stretch>
                      <a:fillRect/>
                    </a:stretch>
                  </pic:blipFill>
                  <pic:spPr>
                    <a:xfrm>
                      <a:off x="0" y="0"/>
                      <a:ext cx="2466975" cy="2381250"/>
                    </a:xfrm>
                    <a:prstGeom prst="rect">
                      <a:avLst/>
                    </a:prstGeom>
                    <a:ln>
                      <a:noFill/>
                    </a:ln>
                    <a:effectLst>
                      <a:softEdge rad="112500"/>
                    </a:effectLst>
                  </pic:spPr>
                </pic:pic>
              </a:graphicData>
            </a:graphic>
          </wp:anchor>
        </w:drawing>
      </w:r>
      <w:r w:rsidRPr="00D23EFB">
        <w:rPr>
          <w:rStyle w:val="Strong"/>
          <w:color w:val="333333"/>
        </w:rPr>
        <w:t>3. Physical</w:t>
      </w:r>
      <w:r w:rsidRPr="00D23EFB">
        <w:rPr>
          <w:color w:val="333333"/>
        </w:rPr>
        <w:br/>
        <w:t>-- perceptual motor difficulties</w:t>
      </w:r>
      <w:r w:rsidRPr="00D23EFB">
        <w:rPr>
          <w:color w:val="333333"/>
        </w:rPr>
        <w:br/>
        <w:t>-- visual perception difficulties</w:t>
      </w:r>
      <w:r w:rsidRPr="00D23EFB">
        <w:rPr>
          <w:color w:val="333333"/>
        </w:rPr>
        <w:br/>
        <w:t>-- poor visual decoding</w:t>
      </w:r>
      <w:r w:rsidRPr="00D23EFB">
        <w:rPr>
          <w:color w:val="333333"/>
        </w:rPr>
        <w:br/>
        <w:t>-- general coordination deficits (balance, eye -- hand)</w:t>
      </w:r>
      <w:r w:rsidRPr="00D23EFB">
        <w:rPr>
          <w:color w:val="333333"/>
        </w:rPr>
        <w:br/>
        <w:t>-- poor auditory memory (difficulty following sequence of directions)</w:t>
      </w:r>
      <w:r w:rsidRPr="00D23EFB">
        <w:rPr>
          <w:color w:val="333333"/>
        </w:rPr>
        <w:br/>
        <w:t>-- attention deficit</w:t>
      </w:r>
      <w:r w:rsidRPr="00D23EFB">
        <w:rPr>
          <w:color w:val="333333"/>
        </w:rPr>
        <w:br/>
        <w:t>-- mixed dominance (hand, foot, eye)</w:t>
      </w:r>
      <w:r w:rsidRPr="00D23EFB">
        <w:rPr>
          <w:color w:val="333333"/>
        </w:rPr>
        <w:br/>
        <w:t>-- lack of adequate eye movement control</w:t>
      </w:r>
    </w:p>
    <w:p w:rsidR="005B356F" w:rsidRPr="00D23EFB" w:rsidRDefault="005B356F" w:rsidP="009C79A2">
      <w:pPr>
        <w:pStyle w:val="NormalWeb"/>
        <w:shd w:val="clear" w:color="auto" w:fill="FFFFFF"/>
        <w:spacing w:line="480" w:lineRule="auto"/>
        <w:rPr>
          <w:color w:val="333333"/>
        </w:rPr>
      </w:pPr>
      <w:r w:rsidRPr="00D23EFB">
        <w:rPr>
          <w:rStyle w:val="Strong"/>
          <w:color w:val="333333"/>
        </w:rPr>
        <w:lastRenderedPageBreak/>
        <w:t>4. Psychological</w:t>
      </w:r>
      <w:r w:rsidRPr="00D23EFB">
        <w:rPr>
          <w:color w:val="333333"/>
        </w:rPr>
        <w:br/>
        <w:t>-- emotional instability (violent reactions)</w:t>
      </w:r>
      <w:r w:rsidRPr="00D23EFB">
        <w:rPr>
          <w:color w:val="333333"/>
        </w:rPr>
        <w:br/>
        <w:t>-- difficulty learning by ordinary methods</w:t>
      </w:r>
      <w:r w:rsidRPr="00D23EFB">
        <w:rPr>
          <w:color w:val="333333"/>
        </w:rPr>
        <w:br/>
        <w:t>-- low social acceptance (disturbed peer relations)</w:t>
      </w:r>
      <w:r w:rsidRPr="00D23EFB">
        <w:rPr>
          <w:color w:val="333333"/>
        </w:rPr>
        <w:br/>
        <w:t>-- low self-concept/self-esteem</w:t>
      </w:r>
      <w:r w:rsidRPr="00D23EFB">
        <w:rPr>
          <w:color w:val="333333"/>
        </w:rPr>
        <w:br/>
        <w:t>-- general disorganisation (time and actions)</w:t>
      </w:r>
    </w:p>
    <w:p w:rsidR="005B356F" w:rsidRPr="00D23EFB" w:rsidRDefault="005B356F" w:rsidP="009C79A2">
      <w:pPr>
        <w:pStyle w:val="NormalWeb"/>
        <w:shd w:val="clear" w:color="auto" w:fill="FFFFFF"/>
        <w:spacing w:line="480" w:lineRule="auto"/>
        <w:rPr>
          <w:color w:val="333333"/>
        </w:rPr>
      </w:pPr>
      <w:r w:rsidRPr="00D23EFB">
        <w:rPr>
          <w:rStyle w:val="Strong"/>
          <w:color w:val="333333"/>
        </w:rPr>
        <w:t>5. Social/emotional/behavioural</w:t>
      </w:r>
      <w:r w:rsidRPr="00D23EFB">
        <w:rPr>
          <w:color w:val="333333"/>
        </w:rPr>
        <w:br/>
        <w:t>-- hyperactivity (gross, noisy, constant movements)</w:t>
      </w:r>
      <w:r w:rsidRPr="00D23EFB">
        <w:rPr>
          <w:color w:val="333333"/>
        </w:rPr>
        <w:br/>
        <w:t xml:space="preserve">-- </w:t>
      </w:r>
      <w:r>
        <w:rPr>
          <w:color w:val="333333"/>
        </w:rPr>
        <w:t>hypoer</w:t>
      </w:r>
      <w:r w:rsidRPr="00D23EFB">
        <w:rPr>
          <w:color w:val="333333"/>
        </w:rPr>
        <w:t>activity (quiet, nervous, fidgety)</w:t>
      </w:r>
      <w:r w:rsidRPr="00D23EFB">
        <w:rPr>
          <w:color w:val="333333"/>
        </w:rPr>
        <w:br/>
        <w:t>-- impulsivity</w:t>
      </w:r>
      <w:r w:rsidRPr="00D23EFB">
        <w:rPr>
          <w:color w:val="333333"/>
        </w:rPr>
        <w:br/>
        <w:t>-- poor concentration span (distractibility)</w:t>
      </w:r>
      <w:r w:rsidRPr="00D23EFB">
        <w:rPr>
          <w:color w:val="333333"/>
        </w:rPr>
        <w:br/>
        <w:t>-- low frustration tolerance</w:t>
      </w:r>
      <w:r w:rsidRPr="00D23EFB">
        <w:rPr>
          <w:color w:val="333333"/>
        </w:rPr>
        <w:br/>
        <w:t>-- emotional liability (highs and lows)</w:t>
      </w:r>
      <w:r w:rsidRPr="00D23EFB">
        <w:rPr>
          <w:color w:val="333333"/>
        </w:rPr>
        <w:br/>
        <w:t>-- seems paradoxical (may remember past events in minute detail is I cannot remember number facts and spelling just learnt, may build the most intricate models that may be so clumsy s/he trips over his/her feet, make other most fanciful stories start cannot sit still long enough to hear one)</w:t>
      </w:r>
    </w:p>
    <w:p w:rsidR="005B356F" w:rsidRPr="00C61679" w:rsidRDefault="005B356F" w:rsidP="009C79A2">
      <w:pPr>
        <w:pStyle w:val="NormalWeb"/>
        <w:shd w:val="clear" w:color="auto" w:fill="FFFFFF"/>
        <w:spacing w:line="480" w:lineRule="auto"/>
        <w:rPr>
          <w:rStyle w:val="Strong"/>
          <w:b w:val="0"/>
          <w:bCs w:val="0"/>
          <w:color w:val="333333"/>
        </w:rPr>
      </w:pPr>
      <w:r w:rsidRPr="00D23EFB">
        <w:rPr>
          <w:color w:val="333333"/>
        </w:rPr>
        <w:t>There are similarities between the two groups e.g. errors in number and letter production, reading errors, behavioural aspects, but the differences are what influence the type of instruction used.</w:t>
      </w:r>
    </w:p>
    <w:p w:rsidR="005B356F" w:rsidRPr="005B356F" w:rsidRDefault="005B356F" w:rsidP="005B356F">
      <w:pPr>
        <w:pStyle w:val="NormalWeb"/>
        <w:shd w:val="clear" w:color="auto" w:fill="FFFFFF"/>
        <w:jc w:val="both"/>
        <w:rPr>
          <w:color w:val="333333"/>
        </w:rPr>
      </w:pPr>
    </w:p>
    <w:p w:rsidR="00380BA7" w:rsidRPr="00FA7152" w:rsidRDefault="00380BA7" w:rsidP="000532F6">
      <w:pPr>
        <w:pStyle w:val="NormalWeb"/>
        <w:shd w:val="clear" w:color="auto" w:fill="FFFFFF"/>
        <w:spacing w:line="360" w:lineRule="auto"/>
        <w:jc w:val="center"/>
        <w:rPr>
          <w:b/>
          <w:color w:val="333333"/>
          <w:sz w:val="28"/>
          <w:szCs w:val="28"/>
          <w:u w:val="double"/>
        </w:rPr>
      </w:pPr>
      <w:r w:rsidRPr="00FA7152">
        <w:rPr>
          <w:b/>
          <w:color w:val="333333"/>
          <w:sz w:val="28"/>
          <w:szCs w:val="28"/>
          <w:u w:val="double"/>
        </w:rPr>
        <w:t>How we can</w:t>
      </w:r>
      <w:r w:rsidRPr="00FA7152">
        <w:rPr>
          <w:b/>
          <w:sz w:val="28"/>
          <w:szCs w:val="28"/>
          <w:u w:val="double"/>
        </w:rPr>
        <w:t xml:space="preserve"> </w:t>
      </w:r>
      <w:r w:rsidRPr="00FA7152">
        <w:rPr>
          <w:b/>
          <w:color w:val="333333"/>
          <w:sz w:val="28"/>
          <w:szCs w:val="28"/>
          <w:u w:val="double"/>
        </w:rPr>
        <w:t>Identifying Slow Learners</w:t>
      </w:r>
    </w:p>
    <w:p w:rsidR="00380BA7" w:rsidRPr="00FA7152" w:rsidRDefault="00380BA7" w:rsidP="00380BA7">
      <w:pPr>
        <w:pStyle w:val="NormalWeb"/>
        <w:shd w:val="clear" w:color="auto" w:fill="FFFFFF"/>
        <w:spacing w:line="360" w:lineRule="auto"/>
        <w:jc w:val="both"/>
        <w:rPr>
          <w:color w:val="333333"/>
        </w:rPr>
      </w:pPr>
      <w:r w:rsidRPr="00FA7152">
        <w:rPr>
          <w:color w:val="333333"/>
        </w:rPr>
        <w:t xml:space="preserve">We can identify slow with the help  of the following  points  </w:t>
      </w:r>
    </w:p>
    <w:p w:rsidR="00380BA7" w:rsidRPr="00FA7152" w:rsidRDefault="00380BA7" w:rsidP="00380BA7">
      <w:pPr>
        <w:pStyle w:val="NormalWeb"/>
        <w:shd w:val="clear" w:color="auto" w:fill="FFFFFF"/>
        <w:spacing w:line="360" w:lineRule="auto"/>
        <w:jc w:val="both"/>
        <w:rPr>
          <w:color w:val="333333"/>
        </w:rPr>
      </w:pPr>
      <w:r w:rsidRPr="00FA7152">
        <w:rPr>
          <w:color w:val="333333"/>
        </w:rPr>
        <w:t>1. Functions at ability but significantly below grade level.</w:t>
      </w:r>
    </w:p>
    <w:p w:rsidR="00380BA7" w:rsidRPr="00FA7152" w:rsidRDefault="00380BA7" w:rsidP="00380BA7">
      <w:pPr>
        <w:pStyle w:val="NormalWeb"/>
        <w:shd w:val="clear" w:color="auto" w:fill="FFFFFF"/>
        <w:spacing w:line="360" w:lineRule="auto"/>
        <w:jc w:val="both"/>
        <w:rPr>
          <w:color w:val="333333"/>
        </w:rPr>
      </w:pPr>
      <w:r w:rsidRPr="00FA7152">
        <w:rPr>
          <w:color w:val="333333"/>
        </w:rPr>
        <w:t>2. Is prone to immature interpersonal relationships.</w:t>
      </w:r>
    </w:p>
    <w:p w:rsidR="00380BA7" w:rsidRPr="00FA7152" w:rsidRDefault="00380BA7" w:rsidP="00380BA7">
      <w:pPr>
        <w:pStyle w:val="NormalWeb"/>
        <w:shd w:val="clear" w:color="auto" w:fill="FFFFFF"/>
        <w:spacing w:line="360" w:lineRule="auto"/>
        <w:jc w:val="both"/>
        <w:rPr>
          <w:color w:val="333333"/>
        </w:rPr>
      </w:pPr>
      <w:r w:rsidRPr="00FA7152">
        <w:rPr>
          <w:color w:val="333333"/>
        </w:rPr>
        <w:t>3. Has difficulty following multi-step directions.</w:t>
      </w:r>
    </w:p>
    <w:p w:rsidR="00380BA7" w:rsidRPr="00FA7152" w:rsidRDefault="00380BA7" w:rsidP="00380BA7">
      <w:pPr>
        <w:pStyle w:val="NormalWeb"/>
        <w:shd w:val="clear" w:color="auto" w:fill="FFFFFF"/>
        <w:spacing w:line="360" w:lineRule="auto"/>
        <w:jc w:val="both"/>
        <w:rPr>
          <w:color w:val="333333"/>
        </w:rPr>
      </w:pPr>
      <w:r w:rsidRPr="00FA7152">
        <w:rPr>
          <w:color w:val="333333"/>
        </w:rPr>
        <w:t>4. Lives in the present and does not have long range goals.</w:t>
      </w:r>
    </w:p>
    <w:p w:rsidR="00380BA7" w:rsidRPr="00FA7152" w:rsidRDefault="00380BA7" w:rsidP="00380BA7">
      <w:pPr>
        <w:pStyle w:val="NormalWeb"/>
        <w:shd w:val="clear" w:color="auto" w:fill="FFFFFF"/>
        <w:spacing w:line="360" w:lineRule="auto"/>
        <w:jc w:val="both"/>
        <w:rPr>
          <w:color w:val="333333"/>
        </w:rPr>
      </w:pPr>
      <w:r w:rsidRPr="00FA7152">
        <w:rPr>
          <w:color w:val="333333"/>
        </w:rPr>
        <w:t>5. Has few internal strategies (i.e. organizational skills, difficulty transferring,</w:t>
      </w:r>
    </w:p>
    <w:p w:rsidR="00380BA7" w:rsidRPr="00FA7152" w:rsidRDefault="00380BA7" w:rsidP="00380BA7">
      <w:pPr>
        <w:pStyle w:val="NormalWeb"/>
        <w:shd w:val="clear" w:color="auto" w:fill="FFFFFF"/>
        <w:spacing w:line="360" w:lineRule="auto"/>
        <w:jc w:val="both"/>
        <w:rPr>
          <w:color w:val="333333"/>
        </w:rPr>
      </w:pPr>
      <w:r w:rsidRPr="00FA7152">
        <w:rPr>
          <w:color w:val="333333"/>
        </w:rPr>
        <w:t>and generalizing information.)</w:t>
      </w:r>
    </w:p>
    <w:p w:rsidR="00380BA7" w:rsidRPr="00FA7152" w:rsidRDefault="00380BA7" w:rsidP="00380BA7">
      <w:pPr>
        <w:pStyle w:val="NormalWeb"/>
        <w:shd w:val="clear" w:color="auto" w:fill="FFFFFF"/>
        <w:spacing w:line="360" w:lineRule="auto"/>
        <w:jc w:val="both"/>
        <w:rPr>
          <w:color w:val="333333"/>
        </w:rPr>
      </w:pPr>
      <w:r w:rsidRPr="00FA7152">
        <w:rPr>
          <w:color w:val="333333"/>
        </w:rPr>
        <w:t>6. Scores consistently low on achievement tests.</w:t>
      </w:r>
    </w:p>
    <w:p w:rsidR="00380BA7" w:rsidRPr="00FA7152" w:rsidRDefault="00380BA7" w:rsidP="00380BA7">
      <w:pPr>
        <w:pStyle w:val="NormalWeb"/>
        <w:shd w:val="clear" w:color="auto" w:fill="FFFFFF"/>
        <w:spacing w:line="360" w:lineRule="auto"/>
        <w:jc w:val="both"/>
        <w:rPr>
          <w:color w:val="333333"/>
        </w:rPr>
      </w:pPr>
      <w:r w:rsidRPr="00FA7152">
        <w:rPr>
          <w:color w:val="333333"/>
        </w:rPr>
        <w:t>7. Works well with "hands-on" material (i.e. labs, manipulative, activities.)</w:t>
      </w:r>
    </w:p>
    <w:p w:rsidR="00380BA7" w:rsidRPr="00FA7152" w:rsidRDefault="00380BA7" w:rsidP="00380BA7">
      <w:pPr>
        <w:pStyle w:val="NormalWeb"/>
        <w:shd w:val="clear" w:color="auto" w:fill="FFFFFF"/>
        <w:spacing w:line="360" w:lineRule="auto"/>
        <w:jc w:val="both"/>
        <w:rPr>
          <w:color w:val="333333"/>
        </w:rPr>
      </w:pPr>
      <w:r w:rsidRPr="00FA7152">
        <w:rPr>
          <w:color w:val="333333"/>
        </w:rPr>
        <w:t>8. Has a poor self-image.</w:t>
      </w:r>
    </w:p>
    <w:p w:rsidR="00380BA7" w:rsidRPr="00FA7152" w:rsidRDefault="00380BA7" w:rsidP="00380BA7">
      <w:pPr>
        <w:pStyle w:val="NormalWeb"/>
        <w:shd w:val="clear" w:color="auto" w:fill="FFFFFF"/>
        <w:spacing w:line="360" w:lineRule="auto"/>
        <w:jc w:val="both"/>
        <w:rPr>
          <w:color w:val="333333"/>
        </w:rPr>
      </w:pPr>
      <w:r w:rsidRPr="00FA7152">
        <w:rPr>
          <w:color w:val="333333"/>
        </w:rPr>
        <w:t>9. Works on all tasks slowly.</w:t>
      </w:r>
    </w:p>
    <w:p w:rsidR="00380BA7" w:rsidRPr="00FA7152" w:rsidRDefault="00380BA7" w:rsidP="00380BA7">
      <w:pPr>
        <w:pStyle w:val="NormalWeb"/>
        <w:shd w:val="clear" w:color="auto" w:fill="FFFFFF"/>
        <w:spacing w:line="480" w:lineRule="auto"/>
        <w:jc w:val="both"/>
        <w:rPr>
          <w:color w:val="333333"/>
        </w:rPr>
      </w:pPr>
      <w:r w:rsidRPr="00FA7152">
        <w:rPr>
          <w:color w:val="333333"/>
        </w:rPr>
        <w:t>10. Masters skills slowly; some skills may not be mastered at all.</w:t>
      </w:r>
    </w:p>
    <w:p w:rsidR="00380BA7" w:rsidRPr="00FA7152" w:rsidRDefault="000532F6" w:rsidP="00380BA7">
      <w:pPr>
        <w:pStyle w:val="NormalWeb"/>
        <w:shd w:val="clear" w:color="auto" w:fill="FFFFFF"/>
        <w:spacing w:line="480" w:lineRule="auto"/>
        <w:jc w:val="both"/>
        <w:rPr>
          <w:color w:val="333333"/>
        </w:rPr>
      </w:pPr>
      <w:r>
        <w:rPr>
          <w:color w:val="333333"/>
        </w:rPr>
        <w:t xml:space="preserve">                              </w:t>
      </w:r>
      <w:r w:rsidR="00380BA7" w:rsidRPr="00FA7152">
        <w:rPr>
          <w:color w:val="333333"/>
        </w:rPr>
        <w:t xml:space="preserve">This list highlights issues which teachers can attend to in identifying slow learners. Various tools need to be used in collecting data about these issues. These can be teacher-made or commercially produced, and include tests, checklists, and rating scales. Also, as Genesee &amp; Upshur (1996: 77) note, “observation is basic toassessing human skills and behaviors”, and thus is a useful strategy in identifying behavioural problems. In addition, much useful information can be obtained from interviewing parents, teachers, classmates, and the students themselves. </w:t>
      </w:r>
    </w:p>
    <w:p w:rsidR="007B6D5F" w:rsidRDefault="000532F6" w:rsidP="00380BA7">
      <w:pPr>
        <w:pStyle w:val="NormalWeb"/>
        <w:shd w:val="clear" w:color="auto" w:fill="FFFFFF"/>
        <w:spacing w:line="480" w:lineRule="auto"/>
        <w:jc w:val="both"/>
        <w:rPr>
          <w:color w:val="333333"/>
        </w:rPr>
      </w:pPr>
      <w:r>
        <w:rPr>
          <w:color w:val="333333"/>
        </w:rPr>
        <w:t xml:space="preserve">                             </w:t>
      </w:r>
      <w:r w:rsidR="00380BA7" w:rsidRPr="00FA7152">
        <w:rPr>
          <w:color w:val="333333"/>
        </w:rPr>
        <w:t>Lescano (1995) comments specifically on the characteristics of slow language learners. He suggests that “their weakest skills are generally writing and reading.That is why, for</w:t>
      </w:r>
    </w:p>
    <w:p w:rsidR="00380BA7" w:rsidRPr="00FA7152" w:rsidRDefault="00380BA7" w:rsidP="00380BA7">
      <w:pPr>
        <w:pStyle w:val="NormalWeb"/>
        <w:shd w:val="clear" w:color="auto" w:fill="FFFFFF"/>
        <w:spacing w:line="480" w:lineRule="auto"/>
        <w:jc w:val="both"/>
        <w:rPr>
          <w:color w:val="333333"/>
        </w:rPr>
      </w:pPr>
      <w:r w:rsidRPr="00FA7152">
        <w:rPr>
          <w:color w:val="333333"/>
        </w:rPr>
        <w:t xml:space="preserve"> example, hyperactive or attention-deficit students tend to disturb the class and misbehave whenever these skills are emphasized”. He adds that Many slow learners show difficulties in perception. They tend to ignore details and go for overall comprehension and production. They do not notice, for instance, the apostrophe or the plural forms when reading. In the same way, some may omit forms of speech when writing or speaking. e can identify them in class room</w:t>
      </w:r>
    </w:p>
    <w:p w:rsidR="00747BC8" w:rsidRPr="00747BC8" w:rsidRDefault="00747BC8" w:rsidP="00747BC8">
      <w:pPr>
        <w:pStyle w:val="NormalWeb"/>
        <w:shd w:val="clear" w:color="auto" w:fill="FFFFFF"/>
        <w:rPr>
          <w:b/>
          <w:color w:val="333333"/>
          <w:sz w:val="28"/>
          <w:szCs w:val="28"/>
          <w:u w:val="double"/>
        </w:rPr>
      </w:pPr>
      <w:r w:rsidRPr="00747BC8">
        <w:rPr>
          <w:b/>
          <w:color w:val="333333"/>
          <w:sz w:val="28"/>
          <w:szCs w:val="28"/>
          <w:u w:val="double"/>
        </w:rPr>
        <w:t>Attitude of slow learner in class room</w:t>
      </w:r>
    </w:p>
    <w:p w:rsidR="004426CE" w:rsidRDefault="00747BC8" w:rsidP="00747BC8">
      <w:pPr>
        <w:pStyle w:val="NormalWeb"/>
        <w:shd w:val="clear" w:color="auto" w:fill="FFFFFF"/>
        <w:spacing w:line="480" w:lineRule="auto"/>
        <w:jc w:val="both"/>
        <w:rPr>
          <w:color w:val="333333"/>
          <w:shd w:val="clear" w:color="auto" w:fill="FFFFFF"/>
        </w:rPr>
      </w:pPr>
      <w:r>
        <w:rPr>
          <w:color w:val="333333"/>
          <w:shd w:val="clear" w:color="auto" w:fill="FFFFFF"/>
        </w:rPr>
        <w:t xml:space="preserve">                             </w:t>
      </w:r>
      <w:r w:rsidRPr="00747BC8">
        <w:rPr>
          <w:color w:val="333333"/>
          <w:shd w:val="clear" w:color="auto" w:fill="FFFFFF"/>
        </w:rPr>
        <w:t xml:space="preserve">A “slow learner” is not a diagnostic category, it is a term people use to describe a student who has the ability to learn necessary academic skills, but at rate and depth below average same age peers. In order to grasp new concepts, a slow learner needs more time, more repetition, and often more resources from teachers to be successful. Reasoning skills are typically delayed, which makes new concepts difficult to learn. A slow learner has traditionally been identified as anyone with a Full Scale IQ one standard deviation below the mean but not as low as two standard deviations below the mean. If a cognitive assessment (IQ test) has a mean (average) of 100, we expect most students will fall within one standard deviation of 100. </w:t>
      </w:r>
    </w:p>
    <w:p w:rsidR="00747BC8" w:rsidRPr="00747BC8" w:rsidRDefault="004426CE" w:rsidP="00747BC8">
      <w:pPr>
        <w:pStyle w:val="NormalWeb"/>
        <w:shd w:val="clear" w:color="auto" w:fill="FFFFFF"/>
        <w:spacing w:line="480" w:lineRule="auto"/>
        <w:jc w:val="both"/>
        <w:rPr>
          <w:b/>
          <w:color w:val="333333"/>
          <w:u w:val="single"/>
        </w:rPr>
      </w:pPr>
      <w:r>
        <w:rPr>
          <w:color w:val="333333"/>
          <w:shd w:val="clear" w:color="auto" w:fill="FFFFFF"/>
        </w:rPr>
        <w:t xml:space="preserve">                             </w:t>
      </w:r>
      <w:r w:rsidR="00747BC8" w:rsidRPr="00747BC8">
        <w:rPr>
          <w:color w:val="333333"/>
          <w:shd w:val="clear" w:color="auto" w:fill="FFFFFF"/>
        </w:rPr>
        <w:t>That means that most students have an IQ of 85 to 115. Those who fall two standard deviations below the mean are often identified as having an</w:t>
      </w:r>
      <w:r w:rsidR="00747BC8" w:rsidRPr="00747BC8">
        <w:rPr>
          <w:rStyle w:val="apple-converted-space"/>
          <w:color w:val="333333"/>
          <w:shd w:val="clear" w:color="auto" w:fill="FFFFFF"/>
        </w:rPr>
        <w:t> </w:t>
      </w:r>
      <w:hyperlink r:id="rId8" w:anchor="mr" w:history="1">
        <w:r w:rsidR="00747BC8" w:rsidRPr="00747BC8">
          <w:rPr>
            <w:rStyle w:val="Hyperlink"/>
            <w:b/>
            <w:bCs/>
            <w:color w:val="743399"/>
            <w:bdr w:val="none" w:sz="0" w:space="0" w:color="auto" w:frame="1"/>
            <w:shd w:val="clear" w:color="auto" w:fill="FFFFFF"/>
          </w:rPr>
          <w:t>Intellectual Disability</w:t>
        </w:r>
      </w:hyperlink>
      <w:r w:rsidR="00747BC8" w:rsidRPr="00747BC8">
        <w:rPr>
          <w:rStyle w:val="apple-converted-space"/>
          <w:color w:val="333333"/>
          <w:shd w:val="clear" w:color="auto" w:fill="FFFFFF"/>
        </w:rPr>
        <w:t> </w:t>
      </w:r>
      <w:r w:rsidR="00747BC8" w:rsidRPr="00747BC8">
        <w:rPr>
          <w:color w:val="333333"/>
          <w:shd w:val="clear" w:color="auto" w:fill="FFFFFF"/>
        </w:rPr>
        <w:t>(IQ below 70). A slow learner does not meet criteria for an Intellectual Disability(also called mental retardation). However, she learns slower than average students and will need additional help to succeed.</w:t>
      </w:r>
    </w:p>
    <w:p w:rsidR="00747BC8" w:rsidRDefault="00747BC8" w:rsidP="00747BC8">
      <w:pPr>
        <w:pStyle w:val="NormalWeb"/>
        <w:shd w:val="clear" w:color="auto" w:fill="FFFFFF"/>
        <w:rPr>
          <w:rFonts w:ascii="Arial" w:hAnsi="Arial" w:cs="Arial"/>
          <w:color w:val="333333"/>
        </w:rPr>
      </w:pPr>
    </w:p>
    <w:p w:rsidR="00974651" w:rsidRPr="00380BA7" w:rsidRDefault="00974651" w:rsidP="00380BA7"/>
    <w:sectPr w:rsidR="00974651" w:rsidRPr="00380BA7" w:rsidSect="006B6B91">
      <w:footerReference w:type="default" r:id="rId9"/>
      <w:pgSz w:w="11906" w:h="16838"/>
      <w:pgMar w:top="1135" w:right="1133" w:bottom="1440" w:left="1276"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66" w:rsidRDefault="00EC1866" w:rsidP="00380BA7">
      <w:pPr>
        <w:spacing w:after="0" w:line="240" w:lineRule="auto"/>
      </w:pPr>
      <w:r>
        <w:separator/>
      </w:r>
    </w:p>
  </w:endnote>
  <w:endnote w:type="continuationSeparator" w:id="0">
    <w:p w:rsidR="00EC1866" w:rsidRDefault="00EC1866" w:rsidP="00380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A7" w:rsidRDefault="00380BA7">
    <w:pPr>
      <w:pStyle w:val="Footer"/>
      <w:pBdr>
        <w:top w:val="thinThickSmallGap" w:sz="24" w:space="1" w:color="622423" w:themeColor="accent2" w:themeShade="7F"/>
      </w:pBdr>
      <w:rPr>
        <w:rFonts w:asciiTheme="majorHAnsi" w:hAnsiTheme="majorHAnsi"/>
      </w:rPr>
    </w:pPr>
    <w:r>
      <w:rPr>
        <w:rFonts w:asciiTheme="majorHAnsi" w:hAnsiTheme="majorHAnsi"/>
      </w:rPr>
      <w:t>Meryam Sher (How to distinguish Slow Learners)</w:t>
    </w:r>
    <w:r>
      <w:rPr>
        <w:rFonts w:asciiTheme="majorHAnsi" w:hAnsiTheme="majorHAnsi"/>
      </w:rPr>
      <w:ptab w:relativeTo="margin" w:alignment="right" w:leader="none"/>
    </w:r>
    <w:r>
      <w:rPr>
        <w:rFonts w:asciiTheme="majorHAnsi" w:hAnsiTheme="majorHAnsi"/>
      </w:rPr>
      <w:t xml:space="preserve">Page </w:t>
    </w:r>
    <w:fldSimple w:instr=" PAGE   \* MERGEFORMAT ">
      <w:r w:rsidR="00EC1866" w:rsidRPr="00EC1866">
        <w:rPr>
          <w:rFonts w:asciiTheme="majorHAnsi" w:hAnsiTheme="majorHAnsi"/>
          <w:noProof/>
        </w:rPr>
        <w:t>5</w:t>
      </w:r>
    </w:fldSimple>
  </w:p>
  <w:p w:rsidR="00380BA7" w:rsidRDefault="00380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66" w:rsidRDefault="00EC1866" w:rsidP="00380BA7">
      <w:pPr>
        <w:spacing w:after="0" w:line="240" w:lineRule="auto"/>
      </w:pPr>
      <w:r>
        <w:separator/>
      </w:r>
    </w:p>
  </w:footnote>
  <w:footnote w:type="continuationSeparator" w:id="0">
    <w:p w:rsidR="00EC1866" w:rsidRDefault="00EC1866" w:rsidP="00380B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E5367"/>
    <w:multiLevelType w:val="multilevel"/>
    <w:tmpl w:val="C3E6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93D84"/>
    <w:multiLevelType w:val="multilevel"/>
    <w:tmpl w:val="4C1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16708"/>
    <w:multiLevelType w:val="multilevel"/>
    <w:tmpl w:val="B270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8279E"/>
    <w:multiLevelType w:val="multilevel"/>
    <w:tmpl w:val="1D52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5522C"/>
    <w:multiLevelType w:val="multilevel"/>
    <w:tmpl w:val="485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F67BB"/>
    <w:multiLevelType w:val="multilevel"/>
    <w:tmpl w:val="636C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E6A75"/>
    <w:multiLevelType w:val="multilevel"/>
    <w:tmpl w:val="AEF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9163A"/>
    <w:multiLevelType w:val="multilevel"/>
    <w:tmpl w:val="B7F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D50D9"/>
    <w:multiLevelType w:val="multilevel"/>
    <w:tmpl w:val="CF1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6"/>
  </w:num>
  <w:num w:numId="5">
    <w:abstractNumId w:val="3"/>
  </w:num>
  <w:num w:numId="6">
    <w:abstractNumId w:val="8"/>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1"/>
    <w:footnote w:id="0"/>
  </w:footnotePr>
  <w:endnotePr>
    <w:endnote w:id="-1"/>
    <w:endnote w:id="0"/>
  </w:endnotePr>
  <w:compat/>
  <w:rsids>
    <w:rsidRoot w:val="00380BA7"/>
    <w:rsid w:val="00000219"/>
    <w:rsid w:val="00000605"/>
    <w:rsid w:val="00000F5A"/>
    <w:rsid w:val="0000547A"/>
    <w:rsid w:val="00011938"/>
    <w:rsid w:val="0001236F"/>
    <w:rsid w:val="00012707"/>
    <w:rsid w:val="0001284B"/>
    <w:rsid w:val="000129A6"/>
    <w:rsid w:val="000148A5"/>
    <w:rsid w:val="00016D8E"/>
    <w:rsid w:val="0001753C"/>
    <w:rsid w:val="000176C9"/>
    <w:rsid w:val="000177A3"/>
    <w:rsid w:val="00020723"/>
    <w:rsid w:val="00020AC3"/>
    <w:rsid w:val="00020E73"/>
    <w:rsid w:val="000213A3"/>
    <w:rsid w:val="00022B45"/>
    <w:rsid w:val="0002429A"/>
    <w:rsid w:val="00030CD0"/>
    <w:rsid w:val="000315B5"/>
    <w:rsid w:val="00031D26"/>
    <w:rsid w:val="0003494E"/>
    <w:rsid w:val="0004147D"/>
    <w:rsid w:val="00043300"/>
    <w:rsid w:val="000435E3"/>
    <w:rsid w:val="0004409A"/>
    <w:rsid w:val="00044273"/>
    <w:rsid w:val="00051F43"/>
    <w:rsid w:val="00052CE7"/>
    <w:rsid w:val="000532F6"/>
    <w:rsid w:val="00055F46"/>
    <w:rsid w:val="00060007"/>
    <w:rsid w:val="00061113"/>
    <w:rsid w:val="00062E20"/>
    <w:rsid w:val="000646DB"/>
    <w:rsid w:val="00065D23"/>
    <w:rsid w:val="000661B0"/>
    <w:rsid w:val="0006672E"/>
    <w:rsid w:val="00071661"/>
    <w:rsid w:val="00073239"/>
    <w:rsid w:val="00073572"/>
    <w:rsid w:val="0007480D"/>
    <w:rsid w:val="00075727"/>
    <w:rsid w:val="00076DC1"/>
    <w:rsid w:val="000775C4"/>
    <w:rsid w:val="000800A5"/>
    <w:rsid w:val="000837EF"/>
    <w:rsid w:val="000851C9"/>
    <w:rsid w:val="0008655B"/>
    <w:rsid w:val="0009083C"/>
    <w:rsid w:val="00090FC4"/>
    <w:rsid w:val="00092DC7"/>
    <w:rsid w:val="00093E55"/>
    <w:rsid w:val="0009416D"/>
    <w:rsid w:val="000A0130"/>
    <w:rsid w:val="000A1AD2"/>
    <w:rsid w:val="000A40E0"/>
    <w:rsid w:val="000A628D"/>
    <w:rsid w:val="000A6358"/>
    <w:rsid w:val="000A732F"/>
    <w:rsid w:val="000B12B6"/>
    <w:rsid w:val="000B137E"/>
    <w:rsid w:val="000B3B7F"/>
    <w:rsid w:val="000B4321"/>
    <w:rsid w:val="000B44E6"/>
    <w:rsid w:val="000B67ED"/>
    <w:rsid w:val="000B77DB"/>
    <w:rsid w:val="000C0F29"/>
    <w:rsid w:val="000C1C55"/>
    <w:rsid w:val="000C43B3"/>
    <w:rsid w:val="000C4C6F"/>
    <w:rsid w:val="000C6611"/>
    <w:rsid w:val="000C7EA8"/>
    <w:rsid w:val="000D1A68"/>
    <w:rsid w:val="000D209D"/>
    <w:rsid w:val="000D3399"/>
    <w:rsid w:val="000D5941"/>
    <w:rsid w:val="000D5B82"/>
    <w:rsid w:val="000D6140"/>
    <w:rsid w:val="000E03AD"/>
    <w:rsid w:val="000E0D08"/>
    <w:rsid w:val="000E2194"/>
    <w:rsid w:val="000E230C"/>
    <w:rsid w:val="000E2DA0"/>
    <w:rsid w:val="000E7C05"/>
    <w:rsid w:val="000F199B"/>
    <w:rsid w:val="000F2A4F"/>
    <w:rsid w:val="000F2D0B"/>
    <w:rsid w:val="000F4FFE"/>
    <w:rsid w:val="000F60F0"/>
    <w:rsid w:val="000F6572"/>
    <w:rsid w:val="00100DDA"/>
    <w:rsid w:val="001114E7"/>
    <w:rsid w:val="00112C6F"/>
    <w:rsid w:val="001227D4"/>
    <w:rsid w:val="00123455"/>
    <w:rsid w:val="0012560B"/>
    <w:rsid w:val="00126803"/>
    <w:rsid w:val="00126D54"/>
    <w:rsid w:val="00127A9E"/>
    <w:rsid w:val="00127B5F"/>
    <w:rsid w:val="00127DB6"/>
    <w:rsid w:val="00130736"/>
    <w:rsid w:val="00132117"/>
    <w:rsid w:val="001324F5"/>
    <w:rsid w:val="0013304F"/>
    <w:rsid w:val="001379D5"/>
    <w:rsid w:val="00141901"/>
    <w:rsid w:val="001457A6"/>
    <w:rsid w:val="001457C9"/>
    <w:rsid w:val="00146CFB"/>
    <w:rsid w:val="001516DD"/>
    <w:rsid w:val="00153BE8"/>
    <w:rsid w:val="001607DB"/>
    <w:rsid w:val="001622E4"/>
    <w:rsid w:val="001625B9"/>
    <w:rsid w:val="00163621"/>
    <w:rsid w:val="00163EE3"/>
    <w:rsid w:val="00164184"/>
    <w:rsid w:val="00166831"/>
    <w:rsid w:val="0016775A"/>
    <w:rsid w:val="00167C4F"/>
    <w:rsid w:val="0017198A"/>
    <w:rsid w:val="00172975"/>
    <w:rsid w:val="00173943"/>
    <w:rsid w:val="00177285"/>
    <w:rsid w:val="00182D54"/>
    <w:rsid w:val="00183ED8"/>
    <w:rsid w:val="00185292"/>
    <w:rsid w:val="001858D7"/>
    <w:rsid w:val="001906EF"/>
    <w:rsid w:val="00191D5D"/>
    <w:rsid w:val="00193B4E"/>
    <w:rsid w:val="001A28B4"/>
    <w:rsid w:val="001A5809"/>
    <w:rsid w:val="001A68B9"/>
    <w:rsid w:val="001A6B35"/>
    <w:rsid w:val="001A7E3E"/>
    <w:rsid w:val="001B0351"/>
    <w:rsid w:val="001B35B4"/>
    <w:rsid w:val="001B548F"/>
    <w:rsid w:val="001C0719"/>
    <w:rsid w:val="001C09BD"/>
    <w:rsid w:val="001C14DC"/>
    <w:rsid w:val="001C61D9"/>
    <w:rsid w:val="001C6A8A"/>
    <w:rsid w:val="001D152B"/>
    <w:rsid w:val="001D2C37"/>
    <w:rsid w:val="001D2D42"/>
    <w:rsid w:val="001D4E75"/>
    <w:rsid w:val="001D56EE"/>
    <w:rsid w:val="001D5EC7"/>
    <w:rsid w:val="001D723F"/>
    <w:rsid w:val="001D7344"/>
    <w:rsid w:val="001D756A"/>
    <w:rsid w:val="001E03D5"/>
    <w:rsid w:val="001E1BA9"/>
    <w:rsid w:val="001E231B"/>
    <w:rsid w:val="001E2AF3"/>
    <w:rsid w:val="001E31F7"/>
    <w:rsid w:val="001E5F68"/>
    <w:rsid w:val="001E684F"/>
    <w:rsid w:val="001E6B7C"/>
    <w:rsid w:val="001E6F46"/>
    <w:rsid w:val="001E7CD3"/>
    <w:rsid w:val="001E7EF1"/>
    <w:rsid w:val="001F1789"/>
    <w:rsid w:val="001F6C06"/>
    <w:rsid w:val="001F7EC3"/>
    <w:rsid w:val="0020101D"/>
    <w:rsid w:val="00202E8A"/>
    <w:rsid w:val="00204483"/>
    <w:rsid w:val="002046BE"/>
    <w:rsid w:val="00205F0A"/>
    <w:rsid w:val="00207439"/>
    <w:rsid w:val="00207DE4"/>
    <w:rsid w:val="00211103"/>
    <w:rsid w:val="00211629"/>
    <w:rsid w:val="0021199E"/>
    <w:rsid w:val="002145B2"/>
    <w:rsid w:val="002145E9"/>
    <w:rsid w:val="002147F8"/>
    <w:rsid w:val="002150A0"/>
    <w:rsid w:val="00215E1A"/>
    <w:rsid w:val="002167FF"/>
    <w:rsid w:val="00216D30"/>
    <w:rsid w:val="0021736D"/>
    <w:rsid w:val="0021799E"/>
    <w:rsid w:val="002229F6"/>
    <w:rsid w:val="00222BAD"/>
    <w:rsid w:val="00225111"/>
    <w:rsid w:val="00226257"/>
    <w:rsid w:val="00226BA1"/>
    <w:rsid w:val="0022738E"/>
    <w:rsid w:val="002304EB"/>
    <w:rsid w:val="00231076"/>
    <w:rsid w:val="00231963"/>
    <w:rsid w:val="00232181"/>
    <w:rsid w:val="002324DB"/>
    <w:rsid w:val="00234C4F"/>
    <w:rsid w:val="00236471"/>
    <w:rsid w:val="00237567"/>
    <w:rsid w:val="00237D61"/>
    <w:rsid w:val="00237F43"/>
    <w:rsid w:val="0024199C"/>
    <w:rsid w:val="0024359A"/>
    <w:rsid w:val="002438E6"/>
    <w:rsid w:val="00244040"/>
    <w:rsid w:val="002451B9"/>
    <w:rsid w:val="00246F13"/>
    <w:rsid w:val="0024711E"/>
    <w:rsid w:val="0024779A"/>
    <w:rsid w:val="00251204"/>
    <w:rsid w:val="00253391"/>
    <w:rsid w:val="0025462C"/>
    <w:rsid w:val="002556DE"/>
    <w:rsid w:val="002562DB"/>
    <w:rsid w:val="0026284E"/>
    <w:rsid w:val="002638C9"/>
    <w:rsid w:val="002657BE"/>
    <w:rsid w:val="00266260"/>
    <w:rsid w:val="00267C6C"/>
    <w:rsid w:val="00271D7E"/>
    <w:rsid w:val="00272CDB"/>
    <w:rsid w:val="00274AF9"/>
    <w:rsid w:val="00275B9A"/>
    <w:rsid w:val="00277EEE"/>
    <w:rsid w:val="00280A32"/>
    <w:rsid w:val="002838E4"/>
    <w:rsid w:val="00284CB3"/>
    <w:rsid w:val="00285228"/>
    <w:rsid w:val="00286F54"/>
    <w:rsid w:val="002904DE"/>
    <w:rsid w:val="002922C2"/>
    <w:rsid w:val="00292F7A"/>
    <w:rsid w:val="002948CA"/>
    <w:rsid w:val="00296146"/>
    <w:rsid w:val="00296A7E"/>
    <w:rsid w:val="00296E4A"/>
    <w:rsid w:val="00297C21"/>
    <w:rsid w:val="00297C4C"/>
    <w:rsid w:val="002A1EBF"/>
    <w:rsid w:val="002A5D04"/>
    <w:rsid w:val="002A7410"/>
    <w:rsid w:val="002A7F3E"/>
    <w:rsid w:val="002B0A87"/>
    <w:rsid w:val="002B1870"/>
    <w:rsid w:val="002B2FEB"/>
    <w:rsid w:val="002B4F8B"/>
    <w:rsid w:val="002C0D0C"/>
    <w:rsid w:val="002C3C29"/>
    <w:rsid w:val="002C7061"/>
    <w:rsid w:val="002C7BD4"/>
    <w:rsid w:val="002D036B"/>
    <w:rsid w:val="002D0D05"/>
    <w:rsid w:val="002D1CD9"/>
    <w:rsid w:val="002D2E0F"/>
    <w:rsid w:val="002D35E8"/>
    <w:rsid w:val="002D475C"/>
    <w:rsid w:val="002D5043"/>
    <w:rsid w:val="002E21EA"/>
    <w:rsid w:val="002E60D0"/>
    <w:rsid w:val="002F121F"/>
    <w:rsid w:val="002F6295"/>
    <w:rsid w:val="00302C31"/>
    <w:rsid w:val="00302E4B"/>
    <w:rsid w:val="00304768"/>
    <w:rsid w:val="00304F8E"/>
    <w:rsid w:val="00310D5F"/>
    <w:rsid w:val="0031364B"/>
    <w:rsid w:val="00314BEB"/>
    <w:rsid w:val="00330C9A"/>
    <w:rsid w:val="00330E71"/>
    <w:rsid w:val="0033322B"/>
    <w:rsid w:val="00333B00"/>
    <w:rsid w:val="00333FA8"/>
    <w:rsid w:val="00334BB4"/>
    <w:rsid w:val="003364F0"/>
    <w:rsid w:val="003365AF"/>
    <w:rsid w:val="0033718F"/>
    <w:rsid w:val="0033767A"/>
    <w:rsid w:val="00343521"/>
    <w:rsid w:val="00343674"/>
    <w:rsid w:val="00345931"/>
    <w:rsid w:val="00346158"/>
    <w:rsid w:val="00346B87"/>
    <w:rsid w:val="00346FCA"/>
    <w:rsid w:val="00352290"/>
    <w:rsid w:val="00353848"/>
    <w:rsid w:val="00355B1F"/>
    <w:rsid w:val="00356CE0"/>
    <w:rsid w:val="00357387"/>
    <w:rsid w:val="0035788A"/>
    <w:rsid w:val="00360EE0"/>
    <w:rsid w:val="00361A39"/>
    <w:rsid w:val="00363A45"/>
    <w:rsid w:val="0036431B"/>
    <w:rsid w:val="00365809"/>
    <w:rsid w:val="00365F11"/>
    <w:rsid w:val="003725DC"/>
    <w:rsid w:val="00374758"/>
    <w:rsid w:val="00375974"/>
    <w:rsid w:val="00375EF8"/>
    <w:rsid w:val="003765F6"/>
    <w:rsid w:val="00380BA7"/>
    <w:rsid w:val="00381605"/>
    <w:rsid w:val="003825EB"/>
    <w:rsid w:val="0038282F"/>
    <w:rsid w:val="00385C25"/>
    <w:rsid w:val="00386AC2"/>
    <w:rsid w:val="00387DEF"/>
    <w:rsid w:val="00390B23"/>
    <w:rsid w:val="0039116D"/>
    <w:rsid w:val="003917CB"/>
    <w:rsid w:val="003940F9"/>
    <w:rsid w:val="0039490B"/>
    <w:rsid w:val="003955FB"/>
    <w:rsid w:val="00397C94"/>
    <w:rsid w:val="003A0A54"/>
    <w:rsid w:val="003A0DFA"/>
    <w:rsid w:val="003A1272"/>
    <w:rsid w:val="003A2618"/>
    <w:rsid w:val="003A35ED"/>
    <w:rsid w:val="003A3E36"/>
    <w:rsid w:val="003A7F1F"/>
    <w:rsid w:val="003B6530"/>
    <w:rsid w:val="003B65DA"/>
    <w:rsid w:val="003B74FC"/>
    <w:rsid w:val="003C05AE"/>
    <w:rsid w:val="003C1911"/>
    <w:rsid w:val="003C4A08"/>
    <w:rsid w:val="003C5497"/>
    <w:rsid w:val="003C61FE"/>
    <w:rsid w:val="003C66B3"/>
    <w:rsid w:val="003C7A87"/>
    <w:rsid w:val="003D68A9"/>
    <w:rsid w:val="003F20FA"/>
    <w:rsid w:val="003F261E"/>
    <w:rsid w:val="003F33BE"/>
    <w:rsid w:val="003F60A7"/>
    <w:rsid w:val="003F7BA9"/>
    <w:rsid w:val="0040091F"/>
    <w:rsid w:val="004019D1"/>
    <w:rsid w:val="00402602"/>
    <w:rsid w:val="004038E7"/>
    <w:rsid w:val="004039F7"/>
    <w:rsid w:val="00407FFD"/>
    <w:rsid w:val="00414482"/>
    <w:rsid w:val="0041646F"/>
    <w:rsid w:val="0042214B"/>
    <w:rsid w:val="004232D6"/>
    <w:rsid w:val="0042344A"/>
    <w:rsid w:val="0042596C"/>
    <w:rsid w:val="00426FEB"/>
    <w:rsid w:val="00427E2F"/>
    <w:rsid w:val="0043079E"/>
    <w:rsid w:val="0043110A"/>
    <w:rsid w:val="00432BF8"/>
    <w:rsid w:val="00432DE6"/>
    <w:rsid w:val="00433CD8"/>
    <w:rsid w:val="00434B0A"/>
    <w:rsid w:val="00435110"/>
    <w:rsid w:val="004351F4"/>
    <w:rsid w:val="004354A6"/>
    <w:rsid w:val="00441411"/>
    <w:rsid w:val="00441823"/>
    <w:rsid w:val="00441D84"/>
    <w:rsid w:val="004426CE"/>
    <w:rsid w:val="00444201"/>
    <w:rsid w:val="00445B46"/>
    <w:rsid w:val="00450C8D"/>
    <w:rsid w:val="004511F0"/>
    <w:rsid w:val="0046156E"/>
    <w:rsid w:val="004626EC"/>
    <w:rsid w:val="00464131"/>
    <w:rsid w:val="00471B81"/>
    <w:rsid w:val="00480EDE"/>
    <w:rsid w:val="0048433E"/>
    <w:rsid w:val="00484C33"/>
    <w:rsid w:val="00487541"/>
    <w:rsid w:val="00492E41"/>
    <w:rsid w:val="00497344"/>
    <w:rsid w:val="004A0C8E"/>
    <w:rsid w:val="004A28A1"/>
    <w:rsid w:val="004A5442"/>
    <w:rsid w:val="004B0B27"/>
    <w:rsid w:val="004B21C7"/>
    <w:rsid w:val="004B417F"/>
    <w:rsid w:val="004B52D0"/>
    <w:rsid w:val="004C16BB"/>
    <w:rsid w:val="004C3648"/>
    <w:rsid w:val="004C69DD"/>
    <w:rsid w:val="004C6E92"/>
    <w:rsid w:val="004D25B8"/>
    <w:rsid w:val="004D4448"/>
    <w:rsid w:val="004D617B"/>
    <w:rsid w:val="004D6769"/>
    <w:rsid w:val="004E1EA5"/>
    <w:rsid w:val="004E3390"/>
    <w:rsid w:val="004E6208"/>
    <w:rsid w:val="004E6CA5"/>
    <w:rsid w:val="004F0388"/>
    <w:rsid w:val="004F095A"/>
    <w:rsid w:val="004F0CB8"/>
    <w:rsid w:val="004F5329"/>
    <w:rsid w:val="004F53C8"/>
    <w:rsid w:val="004F73CE"/>
    <w:rsid w:val="004F7BC9"/>
    <w:rsid w:val="004F7BF3"/>
    <w:rsid w:val="004F7EE6"/>
    <w:rsid w:val="005009AD"/>
    <w:rsid w:val="005025E9"/>
    <w:rsid w:val="005028C1"/>
    <w:rsid w:val="005041BC"/>
    <w:rsid w:val="00511E6E"/>
    <w:rsid w:val="00512822"/>
    <w:rsid w:val="0051317A"/>
    <w:rsid w:val="00514D40"/>
    <w:rsid w:val="00515BCE"/>
    <w:rsid w:val="00516F51"/>
    <w:rsid w:val="0052075F"/>
    <w:rsid w:val="005215A7"/>
    <w:rsid w:val="005218B3"/>
    <w:rsid w:val="005279E8"/>
    <w:rsid w:val="00531782"/>
    <w:rsid w:val="0053427B"/>
    <w:rsid w:val="00534FD4"/>
    <w:rsid w:val="00536FE4"/>
    <w:rsid w:val="005401CE"/>
    <w:rsid w:val="0054176D"/>
    <w:rsid w:val="00541857"/>
    <w:rsid w:val="00541DBE"/>
    <w:rsid w:val="00544A07"/>
    <w:rsid w:val="0054608E"/>
    <w:rsid w:val="0054776D"/>
    <w:rsid w:val="00547941"/>
    <w:rsid w:val="00550F99"/>
    <w:rsid w:val="005522AC"/>
    <w:rsid w:val="00552D7C"/>
    <w:rsid w:val="005543EB"/>
    <w:rsid w:val="00556264"/>
    <w:rsid w:val="00556785"/>
    <w:rsid w:val="005605CE"/>
    <w:rsid w:val="005636E2"/>
    <w:rsid w:val="00563FA2"/>
    <w:rsid w:val="00564913"/>
    <w:rsid w:val="005714EB"/>
    <w:rsid w:val="005720BF"/>
    <w:rsid w:val="00573001"/>
    <w:rsid w:val="00574DE1"/>
    <w:rsid w:val="00574FC0"/>
    <w:rsid w:val="00577DBA"/>
    <w:rsid w:val="0058041D"/>
    <w:rsid w:val="0058160E"/>
    <w:rsid w:val="0058198B"/>
    <w:rsid w:val="005844E2"/>
    <w:rsid w:val="00586395"/>
    <w:rsid w:val="005867EF"/>
    <w:rsid w:val="005869A0"/>
    <w:rsid w:val="00590B51"/>
    <w:rsid w:val="005936FC"/>
    <w:rsid w:val="00593DED"/>
    <w:rsid w:val="005948C3"/>
    <w:rsid w:val="0059528C"/>
    <w:rsid w:val="005960AA"/>
    <w:rsid w:val="005A1F88"/>
    <w:rsid w:val="005A60DA"/>
    <w:rsid w:val="005A67E3"/>
    <w:rsid w:val="005A6D8E"/>
    <w:rsid w:val="005A6DC6"/>
    <w:rsid w:val="005B2A6D"/>
    <w:rsid w:val="005B323A"/>
    <w:rsid w:val="005B356F"/>
    <w:rsid w:val="005C18A4"/>
    <w:rsid w:val="005C5B0C"/>
    <w:rsid w:val="005C7715"/>
    <w:rsid w:val="005D2F55"/>
    <w:rsid w:val="005D3E1F"/>
    <w:rsid w:val="005D4939"/>
    <w:rsid w:val="005D64B2"/>
    <w:rsid w:val="005E0C9E"/>
    <w:rsid w:val="005E1234"/>
    <w:rsid w:val="005E409A"/>
    <w:rsid w:val="005E47D1"/>
    <w:rsid w:val="005E5DB9"/>
    <w:rsid w:val="005F04E9"/>
    <w:rsid w:val="005F0C8F"/>
    <w:rsid w:val="005F130F"/>
    <w:rsid w:val="005F56CE"/>
    <w:rsid w:val="00601808"/>
    <w:rsid w:val="006031E7"/>
    <w:rsid w:val="00607FC0"/>
    <w:rsid w:val="006129FB"/>
    <w:rsid w:val="00614760"/>
    <w:rsid w:val="006151FD"/>
    <w:rsid w:val="0061609B"/>
    <w:rsid w:val="00620C71"/>
    <w:rsid w:val="0062114B"/>
    <w:rsid w:val="00626B2F"/>
    <w:rsid w:val="00626CEA"/>
    <w:rsid w:val="00626F00"/>
    <w:rsid w:val="00627E18"/>
    <w:rsid w:val="00630DFA"/>
    <w:rsid w:val="006311F4"/>
    <w:rsid w:val="006332A5"/>
    <w:rsid w:val="00633780"/>
    <w:rsid w:val="0063460E"/>
    <w:rsid w:val="00636DAF"/>
    <w:rsid w:val="00637D50"/>
    <w:rsid w:val="006414DA"/>
    <w:rsid w:val="00641BC2"/>
    <w:rsid w:val="00641FAB"/>
    <w:rsid w:val="00642080"/>
    <w:rsid w:val="0064365B"/>
    <w:rsid w:val="00646040"/>
    <w:rsid w:val="00646340"/>
    <w:rsid w:val="00646DF6"/>
    <w:rsid w:val="006518FF"/>
    <w:rsid w:val="00651ADF"/>
    <w:rsid w:val="00652F74"/>
    <w:rsid w:val="00653D82"/>
    <w:rsid w:val="0065446A"/>
    <w:rsid w:val="006552FC"/>
    <w:rsid w:val="006559B8"/>
    <w:rsid w:val="00655A53"/>
    <w:rsid w:val="00655A6A"/>
    <w:rsid w:val="00655AED"/>
    <w:rsid w:val="00661DE5"/>
    <w:rsid w:val="00662D84"/>
    <w:rsid w:val="006646AD"/>
    <w:rsid w:val="00664773"/>
    <w:rsid w:val="00666E6E"/>
    <w:rsid w:val="00667696"/>
    <w:rsid w:val="00670485"/>
    <w:rsid w:val="00672FCE"/>
    <w:rsid w:val="00673A48"/>
    <w:rsid w:val="00675D56"/>
    <w:rsid w:val="006765CF"/>
    <w:rsid w:val="00677FB4"/>
    <w:rsid w:val="00681709"/>
    <w:rsid w:val="00682E58"/>
    <w:rsid w:val="006872C9"/>
    <w:rsid w:val="006937E8"/>
    <w:rsid w:val="00694434"/>
    <w:rsid w:val="00694593"/>
    <w:rsid w:val="00694B87"/>
    <w:rsid w:val="006952D7"/>
    <w:rsid w:val="006952DA"/>
    <w:rsid w:val="006958B3"/>
    <w:rsid w:val="00696762"/>
    <w:rsid w:val="00697E70"/>
    <w:rsid w:val="006A2B7E"/>
    <w:rsid w:val="006A7C18"/>
    <w:rsid w:val="006B14BD"/>
    <w:rsid w:val="006B1637"/>
    <w:rsid w:val="006B6480"/>
    <w:rsid w:val="006B6B91"/>
    <w:rsid w:val="006B7860"/>
    <w:rsid w:val="006B78C4"/>
    <w:rsid w:val="006B797A"/>
    <w:rsid w:val="006C2AF3"/>
    <w:rsid w:val="006C47DC"/>
    <w:rsid w:val="006C6090"/>
    <w:rsid w:val="006D2BD9"/>
    <w:rsid w:val="006D36AF"/>
    <w:rsid w:val="006D5FF7"/>
    <w:rsid w:val="006D6B99"/>
    <w:rsid w:val="006D77A1"/>
    <w:rsid w:val="006E05B3"/>
    <w:rsid w:val="006E31F3"/>
    <w:rsid w:val="006E47D8"/>
    <w:rsid w:val="006E7E26"/>
    <w:rsid w:val="006F2F2A"/>
    <w:rsid w:val="006F30B8"/>
    <w:rsid w:val="006F323E"/>
    <w:rsid w:val="006F35D0"/>
    <w:rsid w:val="006F43A3"/>
    <w:rsid w:val="006F444A"/>
    <w:rsid w:val="006F618F"/>
    <w:rsid w:val="00701148"/>
    <w:rsid w:val="00704058"/>
    <w:rsid w:val="0071561E"/>
    <w:rsid w:val="00716E47"/>
    <w:rsid w:val="00717102"/>
    <w:rsid w:val="00717580"/>
    <w:rsid w:val="00720836"/>
    <w:rsid w:val="00720DF8"/>
    <w:rsid w:val="007217BD"/>
    <w:rsid w:val="0072284A"/>
    <w:rsid w:val="00723A26"/>
    <w:rsid w:val="00725BB3"/>
    <w:rsid w:val="007265FA"/>
    <w:rsid w:val="007306DC"/>
    <w:rsid w:val="00731BA3"/>
    <w:rsid w:val="00731D05"/>
    <w:rsid w:val="00731FED"/>
    <w:rsid w:val="00733BF7"/>
    <w:rsid w:val="007349C0"/>
    <w:rsid w:val="00734D1E"/>
    <w:rsid w:val="00743427"/>
    <w:rsid w:val="00747BC8"/>
    <w:rsid w:val="00747CF9"/>
    <w:rsid w:val="0075010A"/>
    <w:rsid w:val="007506C1"/>
    <w:rsid w:val="007521A4"/>
    <w:rsid w:val="00752320"/>
    <w:rsid w:val="007545BC"/>
    <w:rsid w:val="0075467C"/>
    <w:rsid w:val="007562A6"/>
    <w:rsid w:val="00760E55"/>
    <w:rsid w:val="00762CE4"/>
    <w:rsid w:val="00763662"/>
    <w:rsid w:val="00764085"/>
    <w:rsid w:val="0076703B"/>
    <w:rsid w:val="00767227"/>
    <w:rsid w:val="007677A4"/>
    <w:rsid w:val="00771F24"/>
    <w:rsid w:val="00772A48"/>
    <w:rsid w:val="00773372"/>
    <w:rsid w:val="007733D3"/>
    <w:rsid w:val="0077492D"/>
    <w:rsid w:val="0077519B"/>
    <w:rsid w:val="007753B9"/>
    <w:rsid w:val="00780E28"/>
    <w:rsid w:val="00782276"/>
    <w:rsid w:val="007831D7"/>
    <w:rsid w:val="007849B7"/>
    <w:rsid w:val="00784D64"/>
    <w:rsid w:val="00785419"/>
    <w:rsid w:val="0078544F"/>
    <w:rsid w:val="0079087F"/>
    <w:rsid w:val="00790D44"/>
    <w:rsid w:val="00793CB6"/>
    <w:rsid w:val="0079514D"/>
    <w:rsid w:val="007968C2"/>
    <w:rsid w:val="00797A85"/>
    <w:rsid w:val="007A5B60"/>
    <w:rsid w:val="007A790F"/>
    <w:rsid w:val="007B092D"/>
    <w:rsid w:val="007B46FF"/>
    <w:rsid w:val="007B50EA"/>
    <w:rsid w:val="007B6498"/>
    <w:rsid w:val="007B6D5F"/>
    <w:rsid w:val="007B7CF8"/>
    <w:rsid w:val="007C29B5"/>
    <w:rsid w:val="007C3735"/>
    <w:rsid w:val="007C4EE0"/>
    <w:rsid w:val="007C6A50"/>
    <w:rsid w:val="007D339B"/>
    <w:rsid w:val="007D536E"/>
    <w:rsid w:val="007D5D53"/>
    <w:rsid w:val="007E1825"/>
    <w:rsid w:val="007E2461"/>
    <w:rsid w:val="007E3471"/>
    <w:rsid w:val="007E36F8"/>
    <w:rsid w:val="007E3759"/>
    <w:rsid w:val="007E3A4B"/>
    <w:rsid w:val="007E5E7A"/>
    <w:rsid w:val="007E5E9B"/>
    <w:rsid w:val="007F0357"/>
    <w:rsid w:val="007F03C9"/>
    <w:rsid w:val="007F0885"/>
    <w:rsid w:val="007F3D5C"/>
    <w:rsid w:val="007F5866"/>
    <w:rsid w:val="007F659E"/>
    <w:rsid w:val="007F7BA0"/>
    <w:rsid w:val="008018E7"/>
    <w:rsid w:val="008038A8"/>
    <w:rsid w:val="00804EEF"/>
    <w:rsid w:val="00805384"/>
    <w:rsid w:val="00805548"/>
    <w:rsid w:val="00810AC1"/>
    <w:rsid w:val="00814907"/>
    <w:rsid w:val="00815254"/>
    <w:rsid w:val="00815DA0"/>
    <w:rsid w:val="008164B6"/>
    <w:rsid w:val="00817544"/>
    <w:rsid w:val="00821B76"/>
    <w:rsid w:val="0082362F"/>
    <w:rsid w:val="008236C9"/>
    <w:rsid w:val="0082451F"/>
    <w:rsid w:val="008303FE"/>
    <w:rsid w:val="0083173B"/>
    <w:rsid w:val="00831E69"/>
    <w:rsid w:val="008324EA"/>
    <w:rsid w:val="00834509"/>
    <w:rsid w:val="00835070"/>
    <w:rsid w:val="00837A16"/>
    <w:rsid w:val="0084020F"/>
    <w:rsid w:val="00840D9B"/>
    <w:rsid w:val="00843937"/>
    <w:rsid w:val="008468AE"/>
    <w:rsid w:val="00846948"/>
    <w:rsid w:val="008505ED"/>
    <w:rsid w:val="00851E0F"/>
    <w:rsid w:val="00857386"/>
    <w:rsid w:val="0085752B"/>
    <w:rsid w:val="00863041"/>
    <w:rsid w:val="00863769"/>
    <w:rsid w:val="00863AD4"/>
    <w:rsid w:val="00866346"/>
    <w:rsid w:val="0086643A"/>
    <w:rsid w:val="00866CB7"/>
    <w:rsid w:val="00866D5E"/>
    <w:rsid w:val="00866D61"/>
    <w:rsid w:val="008724B7"/>
    <w:rsid w:val="00873B76"/>
    <w:rsid w:val="008740C3"/>
    <w:rsid w:val="008752F6"/>
    <w:rsid w:val="0087595E"/>
    <w:rsid w:val="00882F8A"/>
    <w:rsid w:val="00884382"/>
    <w:rsid w:val="00885990"/>
    <w:rsid w:val="008926E3"/>
    <w:rsid w:val="00893492"/>
    <w:rsid w:val="00893595"/>
    <w:rsid w:val="008941E9"/>
    <w:rsid w:val="00896AF7"/>
    <w:rsid w:val="008978F2"/>
    <w:rsid w:val="008A16B1"/>
    <w:rsid w:val="008A1D5E"/>
    <w:rsid w:val="008A2EDB"/>
    <w:rsid w:val="008A4884"/>
    <w:rsid w:val="008A57FC"/>
    <w:rsid w:val="008A589F"/>
    <w:rsid w:val="008A61E2"/>
    <w:rsid w:val="008A7A60"/>
    <w:rsid w:val="008B1561"/>
    <w:rsid w:val="008B58E0"/>
    <w:rsid w:val="008C00B8"/>
    <w:rsid w:val="008C0D6C"/>
    <w:rsid w:val="008C290C"/>
    <w:rsid w:val="008C4DD6"/>
    <w:rsid w:val="008C5456"/>
    <w:rsid w:val="008C5ADE"/>
    <w:rsid w:val="008C73A8"/>
    <w:rsid w:val="008D2444"/>
    <w:rsid w:val="008D6303"/>
    <w:rsid w:val="008D654E"/>
    <w:rsid w:val="008D6F47"/>
    <w:rsid w:val="008D74CE"/>
    <w:rsid w:val="008E0814"/>
    <w:rsid w:val="008E156E"/>
    <w:rsid w:val="008E2607"/>
    <w:rsid w:val="008E4541"/>
    <w:rsid w:val="008E6A16"/>
    <w:rsid w:val="008F01AA"/>
    <w:rsid w:val="008F0584"/>
    <w:rsid w:val="008F0EA1"/>
    <w:rsid w:val="008F1D45"/>
    <w:rsid w:val="008F3D6A"/>
    <w:rsid w:val="008F5C18"/>
    <w:rsid w:val="00900573"/>
    <w:rsid w:val="00900592"/>
    <w:rsid w:val="00900FF4"/>
    <w:rsid w:val="00901E73"/>
    <w:rsid w:val="009040E7"/>
    <w:rsid w:val="00905A97"/>
    <w:rsid w:val="0090776B"/>
    <w:rsid w:val="00913453"/>
    <w:rsid w:val="0091354E"/>
    <w:rsid w:val="009150DD"/>
    <w:rsid w:val="009175B0"/>
    <w:rsid w:val="009200F0"/>
    <w:rsid w:val="00924424"/>
    <w:rsid w:val="00925F36"/>
    <w:rsid w:val="009301B8"/>
    <w:rsid w:val="0093154E"/>
    <w:rsid w:val="009319BF"/>
    <w:rsid w:val="00933929"/>
    <w:rsid w:val="00934D95"/>
    <w:rsid w:val="00937471"/>
    <w:rsid w:val="00937C31"/>
    <w:rsid w:val="00937E7C"/>
    <w:rsid w:val="00940CCC"/>
    <w:rsid w:val="00940EA8"/>
    <w:rsid w:val="00942463"/>
    <w:rsid w:val="00942A2D"/>
    <w:rsid w:val="00943496"/>
    <w:rsid w:val="00944364"/>
    <w:rsid w:val="009456D3"/>
    <w:rsid w:val="00946C7B"/>
    <w:rsid w:val="009513EB"/>
    <w:rsid w:val="0095366D"/>
    <w:rsid w:val="00953DFD"/>
    <w:rsid w:val="00954232"/>
    <w:rsid w:val="00954501"/>
    <w:rsid w:val="00956D06"/>
    <w:rsid w:val="0095707D"/>
    <w:rsid w:val="00960C92"/>
    <w:rsid w:val="009619F3"/>
    <w:rsid w:val="00962253"/>
    <w:rsid w:val="009671A9"/>
    <w:rsid w:val="00967FF5"/>
    <w:rsid w:val="0097289F"/>
    <w:rsid w:val="00972B3B"/>
    <w:rsid w:val="00972C3E"/>
    <w:rsid w:val="00974651"/>
    <w:rsid w:val="00977615"/>
    <w:rsid w:val="00981851"/>
    <w:rsid w:val="00982BFC"/>
    <w:rsid w:val="0098723D"/>
    <w:rsid w:val="00987C8A"/>
    <w:rsid w:val="009914D8"/>
    <w:rsid w:val="009938F5"/>
    <w:rsid w:val="00995695"/>
    <w:rsid w:val="00997CF3"/>
    <w:rsid w:val="009A2D0D"/>
    <w:rsid w:val="009A3593"/>
    <w:rsid w:val="009A3BE7"/>
    <w:rsid w:val="009A5230"/>
    <w:rsid w:val="009A6571"/>
    <w:rsid w:val="009A66F5"/>
    <w:rsid w:val="009A6C16"/>
    <w:rsid w:val="009B2834"/>
    <w:rsid w:val="009B29C4"/>
    <w:rsid w:val="009B2F3D"/>
    <w:rsid w:val="009B3BEE"/>
    <w:rsid w:val="009B4ED1"/>
    <w:rsid w:val="009B68BB"/>
    <w:rsid w:val="009B7600"/>
    <w:rsid w:val="009C0C10"/>
    <w:rsid w:val="009C2147"/>
    <w:rsid w:val="009C3D3E"/>
    <w:rsid w:val="009C4522"/>
    <w:rsid w:val="009C5AF9"/>
    <w:rsid w:val="009C5D8B"/>
    <w:rsid w:val="009C79A2"/>
    <w:rsid w:val="009D0CF6"/>
    <w:rsid w:val="009D6816"/>
    <w:rsid w:val="009E002A"/>
    <w:rsid w:val="009E3EF2"/>
    <w:rsid w:val="009E40C0"/>
    <w:rsid w:val="009E5693"/>
    <w:rsid w:val="009E77DE"/>
    <w:rsid w:val="009F0BC5"/>
    <w:rsid w:val="009F0D0F"/>
    <w:rsid w:val="009F32C8"/>
    <w:rsid w:val="009F36DA"/>
    <w:rsid w:val="009F3CAF"/>
    <w:rsid w:val="009F3F22"/>
    <w:rsid w:val="009F43F7"/>
    <w:rsid w:val="009F50EA"/>
    <w:rsid w:val="009F5762"/>
    <w:rsid w:val="009F5F93"/>
    <w:rsid w:val="00A00BE8"/>
    <w:rsid w:val="00A032F6"/>
    <w:rsid w:val="00A03545"/>
    <w:rsid w:val="00A04182"/>
    <w:rsid w:val="00A048B6"/>
    <w:rsid w:val="00A06CC9"/>
    <w:rsid w:val="00A155B1"/>
    <w:rsid w:val="00A17112"/>
    <w:rsid w:val="00A216E4"/>
    <w:rsid w:val="00A21F75"/>
    <w:rsid w:val="00A24A9C"/>
    <w:rsid w:val="00A256B6"/>
    <w:rsid w:val="00A271C1"/>
    <w:rsid w:val="00A27385"/>
    <w:rsid w:val="00A30EBF"/>
    <w:rsid w:val="00A31BA0"/>
    <w:rsid w:val="00A3260D"/>
    <w:rsid w:val="00A33295"/>
    <w:rsid w:val="00A349E6"/>
    <w:rsid w:val="00A36137"/>
    <w:rsid w:val="00A367B9"/>
    <w:rsid w:val="00A37FD3"/>
    <w:rsid w:val="00A4059E"/>
    <w:rsid w:val="00A4189A"/>
    <w:rsid w:val="00A42D28"/>
    <w:rsid w:val="00A4464A"/>
    <w:rsid w:val="00A503BC"/>
    <w:rsid w:val="00A50D86"/>
    <w:rsid w:val="00A516E2"/>
    <w:rsid w:val="00A5437C"/>
    <w:rsid w:val="00A6167A"/>
    <w:rsid w:val="00A623BF"/>
    <w:rsid w:val="00A64A94"/>
    <w:rsid w:val="00A65ACF"/>
    <w:rsid w:val="00A66C9F"/>
    <w:rsid w:val="00A678D2"/>
    <w:rsid w:val="00A70375"/>
    <w:rsid w:val="00A71492"/>
    <w:rsid w:val="00A71A4A"/>
    <w:rsid w:val="00A73CB5"/>
    <w:rsid w:val="00A804DB"/>
    <w:rsid w:val="00A80541"/>
    <w:rsid w:val="00A81195"/>
    <w:rsid w:val="00A828C9"/>
    <w:rsid w:val="00A837D9"/>
    <w:rsid w:val="00A8597D"/>
    <w:rsid w:val="00A8790A"/>
    <w:rsid w:val="00A9223A"/>
    <w:rsid w:val="00AA0C2A"/>
    <w:rsid w:val="00AA1247"/>
    <w:rsid w:val="00AA24C3"/>
    <w:rsid w:val="00AA2DEE"/>
    <w:rsid w:val="00AA2EF2"/>
    <w:rsid w:val="00AA3097"/>
    <w:rsid w:val="00AA500F"/>
    <w:rsid w:val="00AA5236"/>
    <w:rsid w:val="00AA67A7"/>
    <w:rsid w:val="00AA71D5"/>
    <w:rsid w:val="00AB01E6"/>
    <w:rsid w:val="00AB02E1"/>
    <w:rsid w:val="00AB0CD3"/>
    <w:rsid w:val="00AB190D"/>
    <w:rsid w:val="00AB26A9"/>
    <w:rsid w:val="00AB656E"/>
    <w:rsid w:val="00AB6EBA"/>
    <w:rsid w:val="00AB7C71"/>
    <w:rsid w:val="00AC0052"/>
    <w:rsid w:val="00AC7902"/>
    <w:rsid w:val="00AD1E85"/>
    <w:rsid w:val="00AE08F5"/>
    <w:rsid w:val="00AE35CD"/>
    <w:rsid w:val="00AE3CED"/>
    <w:rsid w:val="00AE618C"/>
    <w:rsid w:val="00AE7807"/>
    <w:rsid w:val="00AF10D3"/>
    <w:rsid w:val="00AF393F"/>
    <w:rsid w:val="00AF3CDF"/>
    <w:rsid w:val="00AF7DB9"/>
    <w:rsid w:val="00B0012F"/>
    <w:rsid w:val="00B00680"/>
    <w:rsid w:val="00B0117B"/>
    <w:rsid w:val="00B02169"/>
    <w:rsid w:val="00B02245"/>
    <w:rsid w:val="00B032E7"/>
    <w:rsid w:val="00B0547D"/>
    <w:rsid w:val="00B05641"/>
    <w:rsid w:val="00B05674"/>
    <w:rsid w:val="00B05908"/>
    <w:rsid w:val="00B05DE8"/>
    <w:rsid w:val="00B07C17"/>
    <w:rsid w:val="00B11659"/>
    <w:rsid w:val="00B1265A"/>
    <w:rsid w:val="00B132FE"/>
    <w:rsid w:val="00B1475B"/>
    <w:rsid w:val="00B15D49"/>
    <w:rsid w:val="00B172CE"/>
    <w:rsid w:val="00B20A77"/>
    <w:rsid w:val="00B22501"/>
    <w:rsid w:val="00B22F8E"/>
    <w:rsid w:val="00B2300D"/>
    <w:rsid w:val="00B30B7B"/>
    <w:rsid w:val="00B3207F"/>
    <w:rsid w:val="00B323D3"/>
    <w:rsid w:val="00B34BC8"/>
    <w:rsid w:val="00B359FB"/>
    <w:rsid w:val="00B35E61"/>
    <w:rsid w:val="00B36EDC"/>
    <w:rsid w:val="00B412C0"/>
    <w:rsid w:val="00B46D0E"/>
    <w:rsid w:val="00B505D5"/>
    <w:rsid w:val="00B53092"/>
    <w:rsid w:val="00B53921"/>
    <w:rsid w:val="00B53F5C"/>
    <w:rsid w:val="00B544FF"/>
    <w:rsid w:val="00B55506"/>
    <w:rsid w:val="00B56158"/>
    <w:rsid w:val="00B56ED7"/>
    <w:rsid w:val="00B60323"/>
    <w:rsid w:val="00B60B71"/>
    <w:rsid w:val="00B65651"/>
    <w:rsid w:val="00B674BC"/>
    <w:rsid w:val="00B70DFD"/>
    <w:rsid w:val="00B721B2"/>
    <w:rsid w:val="00B76C42"/>
    <w:rsid w:val="00B777D7"/>
    <w:rsid w:val="00B801A2"/>
    <w:rsid w:val="00B83DAC"/>
    <w:rsid w:val="00B841F8"/>
    <w:rsid w:val="00B84E7D"/>
    <w:rsid w:val="00B84FE4"/>
    <w:rsid w:val="00B870F7"/>
    <w:rsid w:val="00B900C6"/>
    <w:rsid w:val="00B9406A"/>
    <w:rsid w:val="00B95FD1"/>
    <w:rsid w:val="00B974A1"/>
    <w:rsid w:val="00BA24FA"/>
    <w:rsid w:val="00BA2D54"/>
    <w:rsid w:val="00BA3A62"/>
    <w:rsid w:val="00BA60D6"/>
    <w:rsid w:val="00BA65AE"/>
    <w:rsid w:val="00BA7BB2"/>
    <w:rsid w:val="00BA7CBA"/>
    <w:rsid w:val="00BB01EF"/>
    <w:rsid w:val="00BB0451"/>
    <w:rsid w:val="00BB193A"/>
    <w:rsid w:val="00BB1BC3"/>
    <w:rsid w:val="00BB5518"/>
    <w:rsid w:val="00BB5B25"/>
    <w:rsid w:val="00BC06FA"/>
    <w:rsid w:val="00BC267B"/>
    <w:rsid w:val="00BC3157"/>
    <w:rsid w:val="00BC7034"/>
    <w:rsid w:val="00BC7D62"/>
    <w:rsid w:val="00BD00E5"/>
    <w:rsid w:val="00BD0A43"/>
    <w:rsid w:val="00BD0D6B"/>
    <w:rsid w:val="00BD4020"/>
    <w:rsid w:val="00BD4902"/>
    <w:rsid w:val="00BD5B1C"/>
    <w:rsid w:val="00BE1121"/>
    <w:rsid w:val="00BE1503"/>
    <w:rsid w:val="00BE1978"/>
    <w:rsid w:val="00BE33FE"/>
    <w:rsid w:val="00BE41FD"/>
    <w:rsid w:val="00BE4877"/>
    <w:rsid w:val="00BE49B5"/>
    <w:rsid w:val="00BE4AC0"/>
    <w:rsid w:val="00BE5A1E"/>
    <w:rsid w:val="00BF0808"/>
    <w:rsid w:val="00BF22AA"/>
    <w:rsid w:val="00BF2875"/>
    <w:rsid w:val="00BF2B08"/>
    <w:rsid w:val="00BF3111"/>
    <w:rsid w:val="00BF57C2"/>
    <w:rsid w:val="00C00362"/>
    <w:rsid w:val="00C01660"/>
    <w:rsid w:val="00C0411D"/>
    <w:rsid w:val="00C065F2"/>
    <w:rsid w:val="00C07DD6"/>
    <w:rsid w:val="00C105B0"/>
    <w:rsid w:val="00C13401"/>
    <w:rsid w:val="00C13FA2"/>
    <w:rsid w:val="00C16310"/>
    <w:rsid w:val="00C20C18"/>
    <w:rsid w:val="00C20E0E"/>
    <w:rsid w:val="00C21454"/>
    <w:rsid w:val="00C22536"/>
    <w:rsid w:val="00C23D97"/>
    <w:rsid w:val="00C262A9"/>
    <w:rsid w:val="00C26357"/>
    <w:rsid w:val="00C35ADF"/>
    <w:rsid w:val="00C400C5"/>
    <w:rsid w:val="00C42344"/>
    <w:rsid w:val="00C425F8"/>
    <w:rsid w:val="00C45D4C"/>
    <w:rsid w:val="00C52F95"/>
    <w:rsid w:val="00C551E6"/>
    <w:rsid w:val="00C5556D"/>
    <w:rsid w:val="00C56CFF"/>
    <w:rsid w:val="00C66211"/>
    <w:rsid w:val="00C66B38"/>
    <w:rsid w:val="00C67417"/>
    <w:rsid w:val="00C7030D"/>
    <w:rsid w:val="00C709D0"/>
    <w:rsid w:val="00C71C7B"/>
    <w:rsid w:val="00C74314"/>
    <w:rsid w:val="00C74843"/>
    <w:rsid w:val="00C74B96"/>
    <w:rsid w:val="00C756B8"/>
    <w:rsid w:val="00C75D67"/>
    <w:rsid w:val="00C76349"/>
    <w:rsid w:val="00C76994"/>
    <w:rsid w:val="00C76DB3"/>
    <w:rsid w:val="00C7790D"/>
    <w:rsid w:val="00C84FEB"/>
    <w:rsid w:val="00C8539C"/>
    <w:rsid w:val="00C85C17"/>
    <w:rsid w:val="00C85D6C"/>
    <w:rsid w:val="00C92629"/>
    <w:rsid w:val="00C93423"/>
    <w:rsid w:val="00C96B96"/>
    <w:rsid w:val="00CA216B"/>
    <w:rsid w:val="00CA27CF"/>
    <w:rsid w:val="00CA2A98"/>
    <w:rsid w:val="00CA3A63"/>
    <w:rsid w:val="00CA745A"/>
    <w:rsid w:val="00CB1883"/>
    <w:rsid w:val="00CB1CDA"/>
    <w:rsid w:val="00CB4EDE"/>
    <w:rsid w:val="00CC1E5B"/>
    <w:rsid w:val="00CC3EBA"/>
    <w:rsid w:val="00CC60E4"/>
    <w:rsid w:val="00CC7997"/>
    <w:rsid w:val="00CD154A"/>
    <w:rsid w:val="00CD184B"/>
    <w:rsid w:val="00CD1B12"/>
    <w:rsid w:val="00CD422A"/>
    <w:rsid w:val="00CD5305"/>
    <w:rsid w:val="00CD59C9"/>
    <w:rsid w:val="00CD626A"/>
    <w:rsid w:val="00CE2079"/>
    <w:rsid w:val="00CE41C7"/>
    <w:rsid w:val="00CE5F83"/>
    <w:rsid w:val="00CF2F1F"/>
    <w:rsid w:val="00CF3876"/>
    <w:rsid w:val="00CF5955"/>
    <w:rsid w:val="00CF693D"/>
    <w:rsid w:val="00CF6A3B"/>
    <w:rsid w:val="00D008AF"/>
    <w:rsid w:val="00D00F7C"/>
    <w:rsid w:val="00D01606"/>
    <w:rsid w:val="00D0221F"/>
    <w:rsid w:val="00D03536"/>
    <w:rsid w:val="00D03C21"/>
    <w:rsid w:val="00D04DD6"/>
    <w:rsid w:val="00D10276"/>
    <w:rsid w:val="00D1263F"/>
    <w:rsid w:val="00D14303"/>
    <w:rsid w:val="00D1696F"/>
    <w:rsid w:val="00D17453"/>
    <w:rsid w:val="00D2007E"/>
    <w:rsid w:val="00D21E97"/>
    <w:rsid w:val="00D2404B"/>
    <w:rsid w:val="00D263F2"/>
    <w:rsid w:val="00D26CAF"/>
    <w:rsid w:val="00D308F5"/>
    <w:rsid w:val="00D31521"/>
    <w:rsid w:val="00D31E1A"/>
    <w:rsid w:val="00D33194"/>
    <w:rsid w:val="00D33276"/>
    <w:rsid w:val="00D33F55"/>
    <w:rsid w:val="00D3497A"/>
    <w:rsid w:val="00D36297"/>
    <w:rsid w:val="00D36F45"/>
    <w:rsid w:val="00D374CD"/>
    <w:rsid w:val="00D42C0E"/>
    <w:rsid w:val="00D43FBD"/>
    <w:rsid w:val="00D44D2A"/>
    <w:rsid w:val="00D4748F"/>
    <w:rsid w:val="00D50392"/>
    <w:rsid w:val="00D506EA"/>
    <w:rsid w:val="00D51FB3"/>
    <w:rsid w:val="00D53781"/>
    <w:rsid w:val="00D54F46"/>
    <w:rsid w:val="00D55044"/>
    <w:rsid w:val="00D55828"/>
    <w:rsid w:val="00D62540"/>
    <w:rsid w:val="00D66498"/>
    <w:rsid w:val="00D66ADD"/>
    <w:rsid w:val="00D6789E"/>
    <w:rsid w:val="00D67BAC"/>
    <w:rsid w:val="00D70D96"/>
    <w:rsid w:val="00D72B88"/>
    <w:rsid w:val="00D7401F"/>
    <w:rsid w:val="00D7502C"/>
    <w:rsid w:val="00D75A5F"/>
    <w:rsid w:val="00D75C28"/>
    <w:rsid w:val="00D75D31"/>
    <w:rsid w:val="00D76F7D"/>
    <w:rsid w:val="00D77064"/>
    <w:rsid w:val="00D82657"/>
    <w:rsid w:val="00D86D29"/>
    <w:rsid w:val="00D90C3D"/>
    <w:rsid w:val="00D930A7"/>
    <w:rsid w:val="00D94161"/>
    <w:rsid w:val="00D954F1"/>
    <w:rsid w:val="00D963F6"/>
    <w:rsid w:val="00DA1036"/>
    <w:rsid w:val="00DA1E88"/>
    <w:rsid w:val="00DA279A"/>
    <w:rsid w:val="00DA442D"/>
    <w:rsid w:val="00DA51A1"/>
    <w:rsid w:val="00DA5C39"/>
    <w:rsid w:val="00DA61D7"/>
    <w:rsid w:val="00DA661F"/>
    <w:rsid w:val="00DA7981"/>
    <w:rsid w:val="00DB041B"/>
    <w:rsid w:val="00DB042A"/>
    <w:rsid w:val="00DB1AAC"/>
    <w:rsid w:val="00DB62E9"/>
    <w:rsid w:val="00DB6B93"/>
    <w:rsid w:val="00DB6D89"/>
    <w:rsid w:val="00DC0945"/>
    <w:rsid w:val="00DC0F8E"/>
    <w:rsid w:val="00DC2027"/>
    <w:rsid w:val="00DC21F8"/>
    <w:rsid w:val="00DC3D52"/>
    <w:rsid w:val="00DC4A7E"/>
    <w:rsid w:val="00DC707B"/>
    <w:rsid w:val="00DD017F"/>
    <w:rsid w:val="00DD1561"/>
    <w:rsid w:val="00DD2ADF"/>
    <w:rsid w:val="00DD699C"/>
    <w:rsid w:val="00DD79E2"/>
    <w:rsid w:val="00DE0283"/>
    <w:rsid w:val="00DE21DD"/>
    <w:rsid w:val="00DE3F61"/>
    <w:rsid w:val="00DE4250"/>
    <w:rsid w:val="00DE5F9D"/>
    <w:rsid w:val="00DE664F"/>
    <w:rsid w:val="00DE78F6"/>
    <w:rsid w:val="00DE7E20"/>
    <w:rsid w:val="00DF0267"/>
    <w:rsid w:val="00DF1870"/>
    <w:rsid w:val="00DF20DB"/>
    <w:rsid w:val="00DF37C9"/>
    <w:rsid w:val="00DF3E06"/>
    <w:rsid w:val="00DF6B8A"/>
    <w:rsid w:val="00E01781"/>
    <w:rsid w:val="00E02705"/>
    <w:rsid w:val="00E06B50"/>
    <w:rsid w:val="00E06CF0"/>
    <w:rsid w:val="00E104A9"/>
    <w:rsid w:val="00E117E1"/>
    <w:rsid w:val="00E17429"/>
    <w:rsid w:val="00E20151"/>
    <w:rsid w:val="00E20277"/>
    <w:rsid w:val="00E207DE"/>
    <w:rsid w:val="00E20B4E"/>
    <w:rsid w:val="00E261C0"/>
    <w:rsid w:val="00E31869"/>
    <w:rsid w:val="00E36D88"/>
    <w:rsid w:val="00E4120C"/>
    <w:rsid w:val="00E44B22"/>
    <w:rsid w:val="00E44EDB"/>
    <w:rsid w:val="00E45FBC"/>
    <w:rsid w:val="00E505C2"/>
    <w:rsid w:val="00E50D41"/>
    <w:rsid w:val="00E551D7"/>
    <w:rsid w:val="00E55A79"/>
    <w:rsid w:val="00E55BD5"/>
    <w:rsid w:val="00E55D1A"/>
    <w:rsid w:val="00E56FB9"/>
    <w:rsid w:val="00E5739A"/>
    <w:rsid w:val="00E57D48"/>
    <w:rsid w:val="00E6129E"/>
    <w:rsid w:val="00E625CF"/>
    <w:rsid w:val="00E65590"/>
    <w:rsid w:val="00E65977"/>
    <w:rsid w:val="00E6620D"/>
    <w:rsid w:val="00E71D9A"/>
    <w:rsid w:val="00E71DDA"/>
    <w:rsid w:val="00E73C0D"/>
    <w:rsid w:val="00E75EBC"/>
    <w:rsid w:val="00E7798E"/>
    <w:rsid w:val="00E80F83"/>
    <w:rsid w:val="00E81FB9"/>
    <w:rsid w:val="00E85F22"/>
    <w:rsid w:val="00E92BFE"/>
    <w:rsid w:val="00E92EB7"/>
    <w:rsid w:val="00E935C7"/>
    <w:rsid w:val="00EA1007"/>
    <w:rsid w:val="00EA11CE"/>
    <w:rsid w:val="00EA57E0"/>
    <w:rsid w:val="00EA5A24"/>
    <w:rsid w:val="00EA6312"/>
    <w:rsid w:val="00EA6A41"/>
    <w:rsid w:val="00EB2A76"/>
    <w:rsid w:val="00EB5CAD"/>
    <w:rsid w:val="00EB5E44"/>
    <w:rsid w:val="00EB67A2"/>
    <w:rsid w:val="00EB79C8"/>
    <w:rsid w:val="00EC1866"/>
    <w:rsid w:val="00EC1B89"/>
    <w:rsid w:val="00EC35DF"/>
    <w:rsid w:val="00EC4AA5"/>
    <w:rsid w:val="00EC4AF9"/>
    <w:rsid w:val="00EC5D86"/>
    <w:rsid w:val="00EC6979"/>
    <w:rsid w:val="00EC69C1"/>
    <w:rsid w:val="00ED1464"/>
    <w:rsid w:val="00ED1EFD"/>
    <w:rsid w:val="00ED1F4A"/>
    <w:rsid w:val="00ED234E"/>
    <w:rsid w:val="00ED2B1D"/>
    <w:rsid w:val="00ED3307"/>
    <w:rsid w:val="00ED3810"/>
    <w:rsid w:val="00ED5FAC"/>
    <w:rsid w:val="00EE05BC"/>
    <w:rsid w:val="00EE1243"/>
    <w:rsid w:val="00EE3751"/>
    <w:rsid w:val="00EE4028"/>
    <w:rsid w:val="00EE49A8"/>
    <w:rsid w:val="00EE5D35"/>
    <w:rsid w:val="00EE615D"/>
    <w:rsid w:val="00EE618C"/>
    <w:rsid w:val="00EE719F"/>
    <w:rsid w:val="00EF0BD4"/>
    <w:rsid w:val="00EF1047"/>
    <w:rsid w:val="00EF2445"/>
    <w:rsid w:val="00EF45E3"/>
    <w:rsid w:val="00EF485D"/>
    <w:rsid w:val="00EF57AE"/>
    <w:rsid w:val="00EF7F31"/>
    <w:rsid w:val="00F01ECD"/>
    <w:rsid w:val="00F023E9"/>
    <w:rsid w:val="00F047BB"/>
    <w:rsid w:val="00F05DA8"/>
    <w:rsid w:val="00F06673"/>
    <w:rsid w:val="00F066B1"/>
    <w:rsid w:val="00F07932"/>
    <w:rsid w:val="00F10475"/>
    <w:rsid w:val="00F113E4"/>
    <w:rsid w:val="00F126AF"/>
    <w:rsid w:val="00F13517"/>
    <w:rsid w:val="00F137B8"/>
    <w:rsid w:val="00F1474C"/>
    <w:rsid w:val="00F2237A"/>
    <w:rsid w:val="00F2720E"/>
    <w:rsid w:val="00F2769E"/>
    <w:rsid w:val="00F2781D"/>
    <w:rsid w:val="00F27F04"/>
    <w:rsid w:val="00F308D3"/>
    <w:rsid w:val="00F33839"/>
    <w:rsid w:val="00F34757"/>
    <w:rsid w:val="00F352CD"/>
    <w:rsid w:val="00F36887"/>
    <w:rsid w:val="00F36B4A"/>
    <w:rsid w:val="00F4589A"/>
    <w:rsid w:val="00F468D7"/>
    <w:rsid w:val="00F47287"/>
    <w:rsid w:val="00F4788A"/>
    <w:rsid w:val="00F5190A"/>
    <w:rsid w:val="00F51EC2"/>
    <w:rsid w:val="00F55A77"/>
    <w:rsid w:val="00F55D07"/>
    <w:rsid w:val="00F57884"/>
    <w:rsid w:val="00F57E49"/>
    <w:rsid w:val="00F60561"/>
    <w:rsid w:val="00F608BE"/>
    <w:rsid w:val="00F62E0D"/>
    <w:rsid w:val="00F64C8A"/>
    <w:rsid w:val="00F64DE0"/>
    <w:rsid w:val="00F67AE3"/>
    <w:rsid w:val="00F71AA0"/>
    <w:rsid w:val="00F76420"/>
    <w:rsid w:val="00F77608"/>
    <w:rsid w:val="00F845D8"/>
    <w:rsid w:val="00F85386"/>
    <w:rsid w:val="00F875B4"/>
    <w:rsid w:val="00F9257B"/>
    <w:rsid w:val="00F94FBB"/>
    <w:rsid w:val="00F95041"/>
    <w:rsid w:val="00F97696"/>
    <w:rsid w:val="00F97871"/>
    <w:rsid w:val="00FA0590"/>
    <w:rsid w:val="00FA1C69"/>
    <w:rsid w:val="00FA3BB6"/>
    <w:rsid w:val="00FA47B5"/>
    <w:rsid w:val="00FB23F3"/>
    <w:rsid w:val="00FB364C"/>
    <w:rsid w:val="00FB4917"/>
    <w:rsid w:val="00FB50EE"/>
    <w:rsid w:val="00FB51CF"/>
    <w:rsid w:val="00FB55CF"/>
    <w:rsid w:val="00FC0526"/>
    <w:rsid w:val="00FC0811"/>
    <w:rsid w:val="00FC1605"/>
    <w:rsid w:val="00FC3D31"/>
    <w:rsid w:val="00FC4BC2"/>
    <w:rsid w:val="00FC53B0"/>
    <w:rsid w:val="00FC6487"/>
    <w:rsid w:val="00FC74DE"/>
    <w:rsid w:val="00FC77D9"/>
    <w:rsid w:val="00FD211E"/>
    <w:rsid w:val="00FD2A00"/>
    <w:rsid w:val="00FD3EEF"/>
    <w:rsid w:val="00FD42E2"/>
    <w:rsid w:val="00FD5ECD"/>
    <w:rsid w:val="00FE2012"/>
    <w:rsid w:val="00FE3A5D"/>
    <w:rsid w:val="00FF2897"/>
    <w:rsid w:val="00FF31C3"/>
    <w:rsid w:val="00FF328E"/>
    <w:rsid w:val="00FF6D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51"/>
  </w:style>
  <w:style w:type="paragraph" w:styleId="Heading1">
    <w:name w:val="heading 1"/>
    <w:basedOn w:val="Normal"/>
    <w:link w:val="Heading1Char"/>
    <w:uiPriority w:val="9"/>
    <w:qFormat/>
    <w:rsid w:val="0021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119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9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19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1199E"/>
    <w:rPr>
      <w:color w:val="0000FF"/>
      <w:u w:val="single"/>
    </w:rPr>
  </w:style>
  <w:style w:type="paragraph" w:styleId="z-TopofForm">
    <w:name w:val="HTML Top of Form"/>
    <w:basedOn w:val="Normal"/>
    <w:next w:val="Normal"/>
    <w:link w:val="z-TopofFormChar"/>
    <w:hidden/>
    <w:uiPriority w:val="99"/>
    <w:semiHidden/>
    <w:unhideWhenUsed/>
    <w:rsid w:val="002119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19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19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199E"/>
    <w:rPr>
      <w:rFonts w:ascii="Arial" w:eastAsia="Times New Roman" w:hAnsi="Arial" w:cs="Arial"/>
      <w:vanish/>
      <w:sz w:val="16"/>
      <w:szCs w:val="16"/>
      <w:lang w:eastAsia="en-GB"/>
    </w:rPr>
  </w:style>
  <w:style w:type="character" w:customStyle="1" w:styleId="crumbspan">
    <w:name w:val="crumbspan"/>
    <w:basedOn w:val="DefaultParagraphFont"/>
    <w:rsid w:val="0021199E"/>
  </w:style>
  <w:style w:type="character" w:styleId="Emphasis">
    <w:name w:val="Emphasis"/>
    <w:basedOn w:val="DefaultParagraphFont"/>
    <w:uiPriority w:val="20"/>
    <w:qFormat/>
    <w:rsid w:val="0021199E"/>
    <w:rPr>
      <w:i/>
      <w:iCs/>
    </w:rPr>
  </w:style>
  <w:style w:type="paragraph" w:styleId="NormalWeb">
    <w:name w:val="Normal (Web)"/>
    <w:basedOn w:val="Normal"/>
    <w:uiPriority w:val="99"/>
    <w:unhideWhenUsed/>
    <w:rsid w:val="00211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199E"/>
    <w:rPr>
      <w:b/>
      <w:bCs/>
    </w:rPr>
  </w:style>
  <w:style w:type="paragraph" w:customStyle="1" w:styleId="muted">
    <w:name w:val="muted"/>
    <w:basedOn w:val="Normal"/>
    <w:rsid w:val="00211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count">
    <w:name w:val="comment_count"/>
    <w:basedOn w:val="DefaultParagraphFont"/>
    <w:rsid w:val="0021199E"/>
  </w:style>
  <w:style w:type="paragraph" w:customStyle="1" w:styleId="commentmeta">
    <w:name w:val="comment_meta"/>
    <w:basedOn w:val="Normal"/>
    <w:rsid w:val="00211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21199E"/>
  </w:style>
  <w:style w:type="paragraph" w:customStyle="1" w:styleId="commentwarning">
    <w:name w:val="comment_warning"/>
    <w:basedOn w:val="Normal"/>
    <w:rsid w:val="002119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2119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380B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0BA7"/>
  </w:style>
  <w:style w:type="paragraph" w:styleId="Footer">
    <w:name w:val="footer"/>
    <w:basedOn w:val="Normal"/>
    <w:link w:val="FooterChar"/>
    <w:uiPriority w:val="99"/>
    <w:unhideWhenUsed/>
    <w:rsid w:val="00380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BA7"/>
  </w:style>
  <w:style w:type="paragraph" w:styleId="BalloonText">
    <w:name w:val="Balloon Text"/>
    <w:basedOn w:val="Normal"/>
    <w:link w:val="BalloonTextChar"/>
    <w:uiPriority w:val="99"/>
    <w:semiHidden/>
    <w:unhideWhenUsed/>
    <w:rsid w:val="0038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A7"/>
    <w:rPr>
      <w:rFonts w:ascii="Tahoma" w:hAnsi="Tahoma" w:cs="Tahoma"/>
      <w:sz w:val="16"/>
      <w:szCs w:val="16"/>
    </w:rPr>
  </w:style>
  <w:style w:type="character" w:customStyle="1" w:styleId="apple-converted-space">
    <w:name w:val="apple-converted-space"/>
    <w:basedOn w:val="DefaultParagraphFont"/>
    <w:rsid w:val="00747BC8"/>
  </w:style>
</w:styles>
</file>

<file path=word/webSettings.xml><?xml version="1.0" encoding="utf-8"?>
<w:webSettings xmlns:r="http://schemas.openxmlformats.org/officeDocument/2006/relationships" xmlns:w="http://schemas.openxmlformats.org/wordprocessingml/2006/main">
  <w:divs>
    <w:div w:id="675614980">
      <w:bodyDiv w:val="1"/>
      <w:marLeft w:val="0"/>
      <w:marRight w:val="0"/>
      <w:marTop w:val="0"/>
      <w:marBottom w:val="0"/>
      <w:divBdr>
        <w:top w:val="none" w:sz="0" w:space="0" w:color="auto"/>
        <w:left w:val="none" w:sz="0" w:space="0" w:color="auto"/>
        <w:bottom w:val="none" w:sz="0" w:space="0" w:color="auto"/>
        <w:right w:val="none" w:sz="0" w:space="0" w:color="auto"/>
      </w:divBdr>
    </w:div>
    <w:div w:id="840971470">
      <w:bodyDiv w:val="1"/>
      <w:marLeft w:val="0"/>
      <w:marRight w:val="0"/>
      <w:marTop w:val="0"/>
      <w:marBottom w:val="0"/>
      <w:divBdr>
        <w:top w:val="none" w:sz="0" w:space="0" w:color="auto"/>
        <w:left w:val="none" w:sz="0" w:space="0" w:color="auto"/>
        <w:bottom w:val="none" w:sz="0" w:space="0" w:color="auto"/>
        <w:right w:val="none" w:sz="0" w:space="0" w:color="auto"/>
      </w:divBdr>
    </w:div>
    <w:div w:id="1589582617">
      <w:bodyDiv w:val="1"/>
      <w:marLeft w:val="0"/>
      <w:marRight w:val="0"/>
      <w:marTop w:val="0"/>
      <w:marBottom w:val="0"/>
      <w:divBdr>
        <w:top w:val="none" w:sz="0" w:space="0" w:color="auto"/>
        <w:left w:val="none" w:sz="0" w:space="0" w:color="auto"/>
        <w:bottom w:val="none" w:sz="0" w:space="0" w:color="auto"/>
        <w:right w:val="none" w:sz="0" w:space="0" w:color="auto"/>
      </w:divBdr>
    </w:div>
    <w:div w:id="1781950904">
      <w:bodyDiv w:val="1"/>
      <w:marLeft w:val="0"/>
      <w:marRight w:val="0"/>
      <w:marTop w:val="0"/>
      <w:marBottom w:val="0"/>
      <w:divBdr>
        <w:top w:val="none" w:sz="0" w:space="0" w:color="auto"/>
        <w:left w:val="none" w:sz="0" w:space="0" w:color="auto"/>
        <w:bottom w:val="none" w:sz="0" w:space="0" w:color="auto"/>
        <w:right w:val="none" w:sz="0" w:space="0" w:color="auto"/>
      </w:divBdr>
      <w:divsChild>
        <w:div w:id="417795884">
          <w:marLeft w:val="0"/>
          <w:marRight w:val="0"/>
          <w:marTop w:val="0"/>
          <w:marBottom w:val="0"/>
          <w:divBdr>
            <w:top w:val="none" w:sz="0" w:space="0" w:color="auto"/>
            <w:left w:val="none" w:sz="0" w:space="0" w:color="auto"/>
            <w:bottom w:val="none" w:sz="0" w:space="0" w:color="auto"/>
            <w:right w:val="none" w:sz="0" w:space="0" w:color="auto"/>
          </w:divBdr>
          <w:divsChild>
            <w:div w:id="1807580703">
              <w:marLeft w:val="0"/>
              <w:marRight w:val="0"/>
              <w:marTop w:val="0"/>
              <w:marBottom w:val="0"/>
              <w:divBdr>
                <w:top w:val="none" w:sz="0" w:space="0" w:color="auto"/>
                <w:left w:val="none" w:sz="0" w:space="0" w:color="auto"/>
                <w:bottom w:val="none" w:sz="0" w:space="0" w:color="auto"/>
                <w:right w:val="none" w:sz="0" w:space="0" w:color="auto"/>
              </w:divBdr>
            </w:div>
          </w:divsChild>
        </w:div>
        <w:div w:id="940913768">
          <w:marLeft w:val="0"/>
          <w:marRight w:val="0"/>
          <w:marTop w:val="0"/>
          <w:marBottom w:val="0"/>
          <w:divBdr>
            <w:top w:val="none" w:sz="0" w:space="0" w:color="auto"/>
            <w:left w:val="none" w:sz="0" w:space="0" w:color="auto"/>
            <w:bottom w:val="none" w:sz="0" w:space="0" w:color="auto"/>
            <w:right w:val="none" w:sz="0" w:space="0" w:color="auto"/>
          </w:divBdr>
          <w:divsChild>
            <w:div w:id="1182476826">
              <w:marLeft w:val="0"/>
              <w:marRight w:val="0"/>
              <w:marTop w:val="0"/>
              <w:marBottom w:val="0"/>
              <w:divBdr>
                <w:top w:val="none" w:sz="0" w:space="0" w:color="auto"/>
                <w:left w:val="none" w:sz="0" w:space="0" w:color="auto"/>
                <w:bottom w:val="none" w:sz="0" w:space="0" w:color="auto"/>
                <w:right w:val="none" w:sz="0" w:space="0" w:color="auto"/>
              </w:divBdr>
              <w:divsChild>
                <w:div w:id="941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3670">
          <w:marLeft w:val="0"/>
          <w:marRight w:val="0"/>
          <w:marTop w:val="0"/>
          <w:marBottom w:val="0"/>
          <w:divBdr>
            <w:top w:val="none" w:sz="0" w:space="0" w:color="auto"/>
            <w:left w:val="none" w:sz="0" w:space="0" w:color="auto"/>
            <w:bottom w:val="none" w:sz="0" w:space="0" w:color="auto"/>
            <w:right w:val="none" w:sz="0" w:space="0" w:color="auto"/>
          </w:divBdr>
          <w:divsChild>
            <w:div w:id="552812745">
              <w:marLeft w:val="0"/>
              <w:marRight w:val="0"/>
              <w:marTop w:val="0"/>
              <w:marBottom w:val="0"/>
              <w:divBdr>
                <w:top w:val="none" w:sz="0" w:space="0" w:color="auto"/>
                <w:left w:val="none" w:sz="0" w:space="0" w:color="auto"/>
                <w:bottom w:val="none" w:sz="0" w:space="0" w:color="auto"/>
                <w:right w:val="none" w:sz="0" w:space="0" w:color="auto"/>
              </w:divBdr>
            </w:div>
            <w:div w:id="708796749">
              <w:marLeft w:val="0"/>
              <w:marRight w:val="0"/>
              <w:marTop w:val="0"/>
              <w:marBottom w:val="0"/>
              <w:divBdr>
                <w:top w:val="none" w:sz="0" w:space="0" w:color="auto"/>
                <w:left w:val="none" w:sz="0" w:space="0" w:color="auto"/>
                <w:bottom w:val="none" w:sz="0" w:space="0" w:color="auto"/>
                <w:right w:val="none" w:sz="0" w:space="0" w:color="auto"/>
              </w:divBdr>
            </w:div>
            <w:div w:id="803156906">
              <w:marLeft w:val="0"/>
              <w:marRight w:val="0"/>
              <w:marTop w:val="0"/>
              <w:marBottom w:val="0"/>
              <w:divBdr>
                <w:top w:val="none" w:sz="0" w:space="0" w:color="auto"/>
                <w:left w:val="none" w:sz="0" w:space="0" w:color="auto"/>
                <w:bottom w:val="none" w:sz="0" w:space="0" w:color="auto"/>
                <w:right w:val="none" w:sz="0" w:space="0" w:color="auto"/>
              </w:divBdr>
              <w:divsChild>
                <w:div w:id="138116226">
                  <w:marLeft w:val="0"/>
                  <w:marRight w:val="0"/>
                  <w:marTop w:val="0"/>
                  <w:marBottom w:val="0"/>
                  <w:divBdr>
                    <w:top w:val="none" w:sz="0" w:space="0" w:color="auto"/>
                    <w:left w:val="none" w:sz="0" w:space="0" w:color="auto"/>
                    <w:bottom w:val="none" w:sz="0" w:space="0" w:color="auto"/>
                    <w:right w:val="none" w:sz="0" w:space="0" w:color="auto"/>
                  </w:divBdr>
                  <w:divsChild>
                    <w:div w:id="346175058">
                      <w:marLeft w:val="0"/>
                      <w:marRight w:val="0"/>
                      <w:marTop w:val="0"/>
                      <w:marBottom w:val="0"/>
                      <w:divBdr>
                        <w:top w:val="none" w:sz="0" w:space="0" w:color="auto"/>
                        <w:left w:val="none" w:sz="0" w:space="0" w:color="auto"/>
                        <w:bottom w:val="none" w:sz="0" w:space="0" w:color="auto"/>
                        <w:right w:val="none" w:sz="0" w:space="0" w:color="auto"/>
                      </w:divBdr>
                      <w:divsChild>
                        <w:div w:id="17975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489">
                  <w:marLeft w:val="0"/>
                  <w:marRight w:val="0"/>
                  <w:marTop w:val="0"/>
                  <w:marBottom w:val="0"/>
                  <w:divBdr>
                    <w:top w:val="none" w:sz="0" w:space="0" w:color="auto"/>
                    <w:left w:val="none" w:sz="0" w:space="0" w:color="auto"/>
                    <w:bottom w:val="none" w:sz="0" w:space="0" w:color="auto"/>
                    <w:right w:val="none" w:sz="0" w:space="0" w:color="auto"/>
                  </w:divBdr>
                  <w:divsChild>
                    <w:div w:id="1941986411">
                      <w:marLeft w:val="0"/>
                      <w:marRight w:val="0"/>
                      <w:marTop w:val="0"/>
                      <w:marBottom w:val="0"/>
                      <w:divBdr>
                        <w:top w:val="none" w:sz="0" w:space="0" w:color="auto"/>
                        <w:left w:val="none" w:sz="0" w:space="0" w:color="auto"/>
                        <w:bottom w:val="none" w:sz="0" w:space="0" w:color="auto"/>
                        <w:right w:val="none" w:sz="0" w:space="0" w:color="auto"/>
                      </w:divBdr>
                      <w:divsChild>
                        <w:div w:id="19356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5024">
                  <w:marLeft w:val="0"/>
                  <w:marRight w:val="0"/>
                  <w:marTop w:val="0"/>
                  <w:marBottom w:val="0"/>
                  <w:divBdr>
                    <w:top w:val="none" w:sz="0" w:space="0" w:color="auto"/>
                    <w:left w:val="none" w:sz="0" w:space="0" w:color="auto"/>
                    <w:bottom w:val="none" w:sz="0" w:space="0" w:color="auto"/>
                    <w:right w:val="none" w:sz="0" w:space="0" w:color="auto"/>
                  </w:divBdr>
                  <w:divsChild>
                    <w:div w:id="254168063">
                      <w:marLeft w:val="0"/>
                      <w:marRight w:val="0"/>
                      <w:marTop w:val="0"/>
                      <w:marBottom w:val="0"/>
                      <w:divBdr>
                        <w:top w:val="none" w:sz="0" w:space="0" w:color="auto"/>
                        <w:left w:val="none" w:sz="0" w:space="0" w:color="auto"/>
                        <w:bottom w:val="none" w:sz="0" w:space="0" w:color="auto"/>
                        <w:right w:val="none" w:sz="0" w:space="0" w:color="auto"/>
                      </w:divBdr>
                      <w:divsChild>
                        <w:div w:id="14396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69173">
                  <w:marLeft w:val="0"/>
                  <w:marRight w:val="0"/>
                  <w:marTop w:val="0"/>
                  <w:marBottom w:val="0"/>
                  <w:divBdr>
                    <w:top w:val="none" w:sz="0" w:space="0" w:color="auto"/>
                    <w:left w:val="none" w:sz="0" w:space="0" w:color="auto"/>
                    <w:bottom w:val="none" w:sz="0" w:space="0" w:color="auto"/>
                    <w:right w:val="none" w:sz="0" w:space="0" w:color="auto"/>
                  </w:divBdr>
                  <w:divsChild>
                    <w:div w:id="848256271">
                      <w:marLeft w:val="0"/>
                      <w:marRight w:val="0"/>
                      <w:marTop w:val="0"/>
                      <w:marBottom w:val="0"/>
                      <w:divBdr>
                        <w:top w:val="none" w:sz="0" w:space="0" w:color="auto"/>
                        <w:left w:val="none" w:sz="0" w:space="0" w:color="auto"/>
                        <w:bottom w:val="none" w:sz="0" w:space="0" w:color="auto"/>
                        <w:right w:val="none" w:sz="0" w:space="0" w:color="auto"/>
                      </w:divBdr>
                      <w:divsChild>
                        <w:div w:id="11968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0048">
                  <w:marLeft w:val="0"/>
                  <w:marRight w:val="0"/>
                  <w:marTop w:val="0"/>
                  <w:marBottom w:val="0"/>
                  <w:divBdr>
                    <w:top w:val="none" w:sz="0" w:space="0" w:color="auto"/>
                    <w:left w:val="none" w:sz="0" w:space="0" w:color="auto"/>
                    <w:bottom w:val="none" w:sz="0" w:space="0" w:color="auto"/>
                    <w:right w:val="none" w:sz="0" w:space="0" w:color="auto"/>
                  </w:divBdr>
                  <w:divsChild>
                    <w:div w:id="1881628630">
                      <w:marLeft w:val="0"/>
                      <w:marRight w:val="0"/>
                      <w:marTop w:val="0"/>
                      <w:marBottom w:val="0"/>
                      <w:divBdr>
                        <w:top w:val="none" w:sz="0" w:space="0" w:color="auto"/>
                        <w:left w:val="none" w:sz="0" w:space="0" w:color="auto"/>
                        <w:bottom w:val="none" w:sz="0" w:space="0" w:color="auto"/>
                        <w:right w:val="none" w:sz="0" w:space="0" w:color="auto"/>
                      </w:divBdr>
                      <w:divsChild>
                        <w:div w:id="3280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2320">
                  <w:marLeft w:val="0"/>
                  <w:marRight w:val="0"/>
                  <w:marTop w:val="0"/>
                  <w:marBottom w:val="0"/>
                  <w:divBdr>
                    <w:top w:val="none" w:sz="0" w:space="0" w:color="auto"/>
                    <w:left w:val="none" w:sz="0" w:space="0" w:color="auto"/>
                    <w:bottom w:val="none" w:sz="0" w:space="0" w:color="auto"/>
                    <w:right w:val="none" w:sz="0" w:space="0" w:color="auto"/>
                  </w:divBdr>
                  <w:divsChild>
                    <w:div w:id="1303776862">
                      <w:marLeft w:val="0"/>
                      <w:marRight w:val="0"/>
                      <w:marTop w:val="0"/>
                      <w:marBottom w:val="0"/>
                      <w:divBdr>
                        <w:top w:val="none" w:sz="0" w:space="0" w:color="auto"/>
                        <w:left w:val="none" w:sz="0" w:space="0" w:color="auto"/>
                        <w:bottom w:val="none" w:sz="0" w:space="0" w:color="auto"/>
                        <w:right w:val="none" w:sz="0" w:space="0" w:color="auto"/>
                      </w:divBdr>
                      <w:divsChild>
                        <w:div w:id="4975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80">
                  <w:marLeft w:val="0"/>
                  <w:marRight w:val="0"/>
                  <w:marTop w:val="0"/>
                  <w:marBottom w:val="0"/>
                  <w:divBdr>
                    <w:top w:val="none" w:sz="0" w:space="0" w:color="auto"/>
                    <w:left w:val="none" w:sz="0" w:space="0" w:color="auto"/>
                    <w:bottom w:val="none" w:sz="0" w:space="0" w:color="auto"/>
                    <w:right w:val="none" w:sz="0" w:space="0" w:color="auto"/>
                  </w:divBdr>
                  <w:divsChild>
                    <w:div w:id="1981840104">
                      <w:marLeft w:val="0"/>
                      <w:marRight w:val="0"/>
                      <w:marTop w:val="0"/>
                      <w:marBottom w:val="0"/>
                      <w:divBdr>
                        <w:top w:val="none" w:sz="0" w:space="0" w:color="auto"/>
                        <w:left w:val="none" w:sz="0" w:space="0" w:color="auto"/>
                        <w:bottom w:val="none" w:sz="0" w:space="0" w:color="auto"/>
                        <w:right w:val="none" w:sz="0" w:space="0" w:color="auto"/>
                      </w:divBdr>
                      <w:divsChild>
                        <w:div w:id="12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24">
                  <w:marLeft w:val="0"/>
                  <w:marRight w:val="0"/>
                  <w:marTop w:val="0"/>
                  <w:marBottom w:val="0"/>
                  <w:divBdr>
                    <w:top w:val="none" w:sz="0" w:space="0" w:color="auto"/>
                    <w:left w:val="none" w:sz="0" w:space="0" w:color="auto"/>
                    <w:bottom w:val="none" w:sz="0" w:space="0" w:color="auto"/>
                    <w:right w:val="none" w:sz="0" w:space="0" w:color="auto"/>
                  </w:divBdr>
                  <w:divsChild>
                    <w:div w:id="1212644856">
                      <w:marLeft w:val="0"/>
                      <w:marRight w:val="0"/>
                      <w:marTop w:val="0"/>
                      <w:marBottom w:val="0"/>
                      <w:divBdr>
                        <w:top w:val="none" w:sz="0" w:space="0" w:color="auto"/>
                        <w:left w:val="none" w:sz="0" w:space="0" w:color="auto"/>
                        <w:bottom w:val="none" w:sz="0" w:space="0" w:color="auto"/>
                        <w:right w:val="none" w:sz="0" w:space="0" w:color="auto"/>
                      </w:divBdr>
                      <w:divsChild>
                        <w:div w:id="913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797">
                  <w:marLeft w:val="0"/>
                  <w:marRight w:val="0"/>
                  <w:marTop w:val="0"/>
                  <w:marBottom w:val="0"/>
                  <w:divBdr>
                    <w:top w:val="none" w:sz="0" w:space="0" w:color="auto"/>
                    <w:left w:val="none" w:sz="0" w:space="0" w:color="auto"/>
                    <w:bottom w:val="none" w:sz="0" w:space="0" w:color="auto"/>
                    <w:right w:val="none" w:sz="0" w:space="0" w:color="auto"/>
                  </w:divBdr>
                  <w:divsChild>
                    <w:div w:id="1922373289">
                      <w:marLeft w:val="0"/>
                      <w:marRight w:val="0"/>
                      <w:marTop w:val="0"/>
                      <w:marBottom w:val="0"/>
                      <w:divBdr>
                        <w:top w:val="none" w:sz="0" w:space="0" w:color="auto"/>
                        <w:left w:val="none" w:sz="0" w:space="0" w:color="auto"/>
                        <w:bottom w:val="none" w:sz="0" w:space="0" w:color="auto"/>
                        <w:right w:val="none" w:sz="0" w:space="0" w:color="auto"/>
                      </w:divBdr>
                      <w:divsChild>
                        <w:div w:id="1298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7479">
                  <w:marLeft w:val="0"/>
                  <w:marRight w:val="0"/>
                  <w:marTop w:val="0"/>
                  <w:marBottom w:val="0"/>
                  <w:divBdr>
                    <w:top w:val="none" w:sz="0" w:space="0" w:color="auto"/>
                    <w:left w:val="none" w:sz="0" w:space="0" w:color="auto"/>
                    <w:bottom w:val="none" w:sz="0" w:space="0" w:color="auto"/>
                    <w:right w:val="none" w:sz="0" w:space="0" w:color="auto"/>
                  </w:divBdr>
                  <w:divsChild>
                    <w:div w:id="1534223653">
                      <w:marLeft w:val="0"/>
                      <w:marRight w:val="0"/>
                      <w:marTop w:val="0"/>
                      <w:marBottom w:val="0"/>
                      <w:divBdr>
                        <w:top w:val="none" w:sz="0" w:space="0" w:color="auto"/>
                        <w:left w:val="none" w:sz="0" w:space="0" w:color="auto"/>
                        <w:bottom w:val="none" w:sz="0" w:space="0" w:color="auto"/>
                        <w:right w:val="none" w:sz="0" w:space="0" w:color="auto"/>
                      </w:divBdr>
                      <w:divsChild>
                        <w:div w:id="18506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6367">
                  <w:marLeft w:val="0"/>
                  <w:marRight w:val="0"/>
                  <w:marTop w:val="0"/>
                  <w:marBottom w:val="0"/>
                  <w:divBdr>
                    <w:top w:val="none" w:sz="0" w:space="0" w:color="auto"/>
                    <w:left w:val="none" w:sz="0" w:space="0" w:color="auto"/>
                    <w:bottom w:val="none" w:sz="0" w:space="0" w:color="auto"/>
                    <w:right w:val="none" w:sz="0" w:space="0" w:color="auto"/>
                  </w:divBdr>
                  <w:divsChild>
                    <w:div w:id="425812013">
                      <w:marLeft w:val="0"/>
                      <w:marRight w:val="0"/>
                      <w:marTop w:val="0"/>
                      <w:marBottom w:val="0"/>
                      <w:divBdr>
                        <w:top w:val="none" w:sz="0" w:space="0" w:color="auto"/>
                        <w:left w:val="none" w:sz="0" w:space="0" w:color="auto"/>
                        <w:bottom w:val="none" w:sz="0" w:space="0" w:color="auto"/>
                        <w:right w:val="none" w:sz="0" w:space="0" w:color="auto"/>
                      </w:divBdr>
                      <w:divsChild>
                        <w:div w:id="2015722048">
                          <w:marLeft w:val="0"/>
                          <w:marRight w:val="0"/>
                          <w:marTop w:val="0"/>
                          <w:marBottom w:val="0"/>
                          <w:divBdr>
                            <w:top w:val="none" w:sz="0" w:space="0" w:color="auto"/>
                            <w:left w:val="none" w:sz="0" w:space="0" w:color="auto"/>
                            <w:bottom w:val="none" w:sz="0" w:space="0" w:color="auto"/>
                            <w:right w:val="none" w:sz="0" w:space="0" w:color="auto"/>
                          </w:divBdr>
                        </w:div>
                      </w:divsChild>
                    </w:div>
                    <w:div w:id="468982194">
                      <w:marLeft w:val="0"/>
                      <w:marRight w:val="0"/>
                      <w:marTop w:val="0"/>
                      <w:marBottom w:val="0"/>
                      <w:divBdr>
                        <w:top w:val="none" w:sz="0" w:space="0" w:color="auto"/>
                        <w:left w:val="none" w:sz="0" w:space="0" w:color="auto"/>
                        <w:bottom w:val="none" w:sz="0" w:space="0" w:color="auto"/>
                        <w:right w:val="none" w:sz="0" w:space="0" w:color="auto"/>
                      </w:divBdr>
                    </w:div>
                    <w:div w:id="722799854">
                      <w:marLeft w:val="0"/>
                      <w:marRight w:val="0"/>
                      <w:marTop w:val="0"/>
                      <w:marBottom w:val="0"/>
                      <w:divBdr>
                        <w:top w:val="none" w:sz="0" w:space="0" w:color="auto"/>
                        <w:left w:val="none" w:sz="0" w:space="0" w:color="auto"/>
                        <w:bottom w:val="none" w:sz="0" w:space="0" w:color="auto"/>
                        <w:right w:val="none" w:sz="0" w:space="0" w:color="auto"/>
                      </w:divBdr>
                    </w:div>
                    <w:div w:id="1183399571">
                      <w:marLeft w:val="0"/>
                      <w:marRight w:val="0"/>
                      <w:marTop w:val="0"/>
                      <w:marBottom w:val="0"/>
                      <w:divBdr>
                        <w:top w:val="none" w:sz="0" w:space="0" w:color="auto"/>
                        <w:left w:val="none" w:sz="0" w:space="0" w:color="auto"/>
                        <w:bottom w:val="none" w:sz="0" w:space="0" w:color="auto"/>
                        <w:right w:val="none" w:sz="0" w:space="0" w:color="auto"/>
                      </w:divBdr>
                      <w:divsChild>
                        <w:div w:id="894043819">
                          <w:marLeft w:val="0"/>
                          <w:marRight w:val="0"/>
                          <w:marTop w:val="0"/>
                          <w:marBottom w:val="0"/>
                          <w:divBdr>
                            <w:top w:val="none" w:sz="0" w:space="0" w:color="auto"/>
                            <w:left w:val="none" w:sz="0" w:space="0" w:color="auto"/>
                            <w:bottom w:val="none" w:sz="0" w:space="0" w:color="auto"/>
                            <w:right w:val="none" w:sz="0" w:space="0" w:color="auto"/>
                          </w:divBdr>
                        </w:div>
                      </w:divsChild>
                    </w:div>
                    <w:div w:id="1250505259">
                      <w:marLeft w:val="0"/>
                      <w:marRight w:val="0"/>
                      <w:marTop w:val="0"/>
                      <w:marBottom w:val="0"/>
                      <w:divBdr>
                        <w:top w:val="none" w:sz="0" w:space="0" w:color="auto"/>
                        <w:left w:val="none" w:sz="0" w:space="0" w:color="auto"/>
                        <w:bottom w:val="none" w:sz="0" w:space="0" w:color="auto"/>
                        <w:right w:val="none" w:sz="0" w:space="0" w:color="auto"/>
                      </w:divBdr>
                    </w:div>
                    <w:div w:id="1621230438">
                      <w:marLeft w:val="0"/>
                      <w:marRight w:val="0"/>
                      <w:marTop w:val="0"/>
                      <w:marBottom w:val="0"/>
                      <w:divBdr>
                        <w:top w:val="none" w:sz="0" w:space="0" w:color="auto"/>
                        <w:left w:val="none" w:sz="0" w:space="0" w:color="auto"/>
                        <w:bottom w:val="none" w:sz="0" w:space="0" w:color="auto"/>
                        <w:right w:val="none" w:sz="0" w:space="0" w:color="auto"/>
                      </w:divBdr>
                      <w:divsChild>
                        <w:div w:id="28458845">
                          <w:marLeft w:val="0"/>
                          <w:marRight w:val="0"/>
                          <w:marTop w:val="0"/>
                          <w:marBottom w:val="0"/>
                          <w:divBdr>
                            <w:top w:val="none" w:sz="0" w:space="0" w:color="auto"/>
                            <w:left w:val="none" w:sz="0" w:space="0" w:color="auto"/>
                            <w:bottom w:val="none" w:sz="0" w:space="0" w:color="auto"/>
                            <w:right w:val="none" w:sz="0" w:space="0" w:color="auto"/>
                          </w:divBdr>
                        </w:div>
                        <w:div w:id="590089477">
                          <w:marLeft w:val="0"/>
                          <w:marRight w:val="0"/>
                          <w:marTop w:val="0"/>
                          <w:marBottom w:val="0"/>
                          <w:divBdr>
                            <w:top w:val="none" w:sz="0" w:space="0" w:color="auto"/>
                            <w:left w:val="none" w:sz="0" w:space="0" w:color="auto"/>
                            <w:bottom w:val="none" w:sz="0" w:space="0" w:color="auto"/>
                            <w:right w:val="none" w:sz="0" w:space="0" w:color="auto"/>
                          </w:divBdr>
                        </w:div>
                        <w:div w:id="666251638">
                          <w:marLeft w:val="0"/>
                          <w:marRight w:val="0"/>
                          <w:marTop w:val="0"/>
                          <w:marBottom w:val="0"/>
                          <w:divBdr>
                            <w:top w:val="none" w:sz="0" w:space="0" w:color="auto"/>
                            <w:left w:val="none" w:sz="0" w:space="0" w:color="auto"/>
                            <w:bottom w:val="none" w:sz="0" w:space="0" w:color="auto"/>
                            <w:right w:val="none" w:sz="0" w:space="0" w:color="auto"/>
                          </w:divBdr>
                          <w:divsChild>
                            <w:div w:id="1986743222">
                              <w:marLeft w:val="0"/>
                              <w:marRight w:val="0"/>
                              <w:marTop w:val="0"/>
                              <w:marBottom w:val="0"/>
                              <w:divBdr>
                                <w:top w:val="none" w:sz="0" w:space="0" w:color="auto"/>
                                <w:left w:val="none" w:sz="0" w:space="0" w:color="auto"/>
                                <w:bottom w:val="none" w:sz="0" w:space="0" w:color="auto"/>
                                <w:right w:val="none" w:sz="0" w:space="0" w:color="auto"/>
                              </w:divBdr>
                            </w:div>
                          </w:divsChild>
                        </w:div>
                        <w:div w:id="1174800163">
                          <w:marLeft w:val="0"/>
                          <w:marRight w:val="0"/>
                          <w:marTop w:val="0"/>
                          <w:marBottom w:val="0"/>
                          <w:divBdr>
                            <w:top w:val="none" w:sz="0" w:space="0" w:color="auto"/>
                            <w:left w:val="none" w:sz="0" w:space="0" w:color="auto"/>
                            <w:bottom w:val="none" w:sz="0" w:space="0" w:color="auto"/>
                            <w:right w:val="none" w:sz="0" w:space="0" w:color="auto"/>
                          </w:divBdr>
                          <w:divsChild>
                            <w:div w:id="9139593">
                              <w:marLeft w:val="0"/>
                              <w:marRight w:val="0"/>
                              <w:marTop w:val="0"/>
                              <w:marBottom w:val="0"/>
                              <w:divBdr>
                                <w:top w:val="none" w:sz="0" w:space="0" w:color="auto"/>
                                <w:left w:val="none" w:sz="0" w:space="0" w:color="auto"/>
                                <w:bottom w:val="none" w:sz="0" w:space="0" w:color="auto"/>
                                <w:right w:val="none" w:sz="0" w:space="0" w:color="auto"/>
                              </w:divBdr>
                            </w:div>
                          </w:divsChild>
                        </w:div>
                        <w:div w:id="1819150186">
                          <w:marLeft w:val="0"/>
                          <w:marRight w:val="0"/>
                          <w:marTop w:val="0"/>
                          <w:marBottom w:val="0"/>
                          <w:divBdr>
                            <w:top w:val="none" w:sz="0" w:space="0" w:color="auto"/>
                            <w:left w:val="none" w:sz="0" w:space="0" w:color="auto"/>
                            <w:bottom w:val="none" w:sz="0" w:space="0" w:color="auto"/>
                            <w:right w:val="none" w:sz="0" w:space="0" w:color="auto"/>
                          </w:divBdr>
                        </w:div>
                      </w:divsChild>
                    </w:div>
                    <w:div w:id="2030328897">
                      <w:marLeft w:val="0"/>
                      <w:marRight w:val="0"/>
                      <w:marTop w:val="0"/>
                      <w:marBottom w:val="0"/>
                      <w:divBdr>
                        <w:top w:val="none" w:sz="0" w:space="0" w:color="auto"/>
                        <w:left w:val="none" w:sz="0" w:space="0" w:color="auto"/>
                        <w:bottom w:val="none" w:sz="0" w:space="0" w:color="auto"/>
                        <w:right w:val="none" w:sz="0" w:space="0" w:color="auto"/>
                      </w:divBdr>
                      <w:divsChild>
                        <w:div w:id="1124234665">
                          <w:marLeft w:val="0"/>
                          <w:marRight w:val="0"/>
                          <w:marTop w:val="0"/>
                          <w:marBottom w:val="0"/>
                          <w:divBdr>
                            <w:top w:val="none" w:sz="0" w:space="0" w:color="auto"/>
                            <w:left w:val="none" w:sz="0" w:space="0" w:color="auto"/>
                            <w:bottom w:val="none" w:sz="0" w:space="0" w:color="auto"/>
                            <w:right w:val="none" w:sz="0" w:space="0" w:color="auto"/>
                          </w:divBdr>
                        </w:div>
                      </w:divsChild>
                    </w:div>
                    <w:div w:id="2035568338">
                      <w:marLeft w:val="0"/>
                      <w:marRight w:val="0"/>
                      <w:marTop w:val="0"/>
                      <w:marBottom w:val="0"/>
                      <w:divBdr>
                        <w:top w:val="none" w:sz="0" w:space="0" w:color="auto"/>
                        <w:left w:val="none" w:sz="0" w:space="0" w:color="auto"/>
                        <w:bottom w:val="none" w:sz="0" w:space="0" w:color="auto"/>
                        <w:right w:val="none" w:sz="0" w:space="0" w:color="auto"/>
                      </w:divBdr>
                      <w:divsChild>
                        <w:div w:id="588661476">
                          <w:marLeft w:val="0"/>
                          <w:marRight w:val="0"/>
                          <w:marTop w:val="0"/>
                          <w:marBottom w:val="0"/>
                          <w:divBdr>
                            <w:top w:val="none" w:sz="0" w:space="0" w:color="auto"/>
                            <w:left w:val="none" w:sz="0" w:space="0" w:color="auto"/>
                            <w:bottom w:val="none" w:sz="0" w:space="0" w:color="auto"/>
                            <w:right w:val="none" w:sz="0" w:space="0" w:color="auto"/>
                          </w:divBdr>
                        </w:div>
                        <w:div w:id="786851977">
                          <w:marLeft w:val="0"/>
                          <w:marRight w:val="0"/>
                          <w:marTop w:val="0"/>
                          <w:marBottom w:val="0"/>
                          <w:divBdr>
                            <w:top w:val="none" w:sz="0" w:space="0" w:color="auto"/>
                            <w:left w:val="none" w:sz="0" w:space="0" w:color="auto"/>
                            <w:bottom w:val="none" w:sz="0" w:space="0" w:color="auto"/>
                            <w:right w:val="none" w:sz="0" w:space="0" w:color="auto"/>
                          </w:divBdr>
                          <w:divsChild>
                            <w:div w:id="9865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740">
                      <w:marLeft w:val="0"/>
                      <w:marRight w:val="0"/>
                      <w:marTop w:val="0"/>
                      <w:marBottom w:val="0"/>
                      <w:divBdr>
                        <w:top w:val="none" w:sz="0" w:space="0" w:color="auto"/>
                        <w:left w:val="none" w:sz="0" w:space="0" w:color="auto"/>
                        <w:bottom w:val="none" w:sz="0" w:space="0" w:color="auto"/>
                        <w:right w:val="none" w:sz="0" w:space="0" w:color="auto"/>
                      </w:divBdr>
                      <w:divsChild>
                        <w:div w:id="890922584">
                          <w:marLeft w:val="0"/>
                          <w:marRight w:val="0"/>
                          <w:marTop w:val="0"/>
                          <w:marBottom w:val="0"/>
                          <w:divBdr>
                            <w:top w:val="none" w:sz="0" w:space="0" w:color="auto"/>
                            <w:left w:val="none" w:sz="0" w:space="0" w:color="auto"/>
                            <w:bottom w:val="none" w:sz="0" w:space="0" w:color="auto"/>
                            <w:right w:val="none" w:sz="0" w:space="0" w:color="auto"/>
                          </w:divBdr>
                        </w:div>
                        <w:div w:id="923496214">
                          <w:marLeft w:val="0"/>
                          <w:marRight w:val="0"/>
                          <w:marTop w:val="0"/>
                          <w:marBottom w:val="0"/>
                          <w:divBdr>
                            <w:top w:val="none" w:sz="0" w:space="0" w:color="auto"/>
                            <w:left w:val="none" w:sz="0" w:space="0" w:color="auto"/>
                            <w:bottom w:val="none" w:sz="0" w:space="0" w:color="auto"/>
                            <w:right w:val="none" w:sz="0" w:space="0" w:color="auto"/>
                          </w:divBdr>
                        </w:div>
                        <w:div w:id="1053582121">
                          <w:marLeft w:val="0"/>
                          <w:marRight w:val="0"/>
                          <w:marTop w:val="0"/>
                          <w:marBottom w:val="0"/>
                          <w:divBdr>
                            <w:top w:val="none" w:sz="0" w:space="0" w:color="auto"/>
                            <w:left w:val="none" w:sz="0" w:space="0" w:color="auto"/>
                            <w:bottom w:val="none" w:sz="0" w:space="0" w:color="auto"/>
                            <w:right w:val="none" w:sz="0" w:space="0" w:color="auto"/>
                          </w:divBdr>
                        </w:div>
                        <w:div w:id="1277785096">
                          <w:marLeft w:val="0"/>
                          <w:marRight w:val="0"/>
                          <w:marTop w:val="0"/>
                          <w:marBottom w:val="0"/>
                          <w:divBdr>
                            <w:top w:val="none" w:sz="0" w:space="0" w:color="auto"/>
                            <w:left w:val="none" w:sz="0" w:space="0" w:color="auto"/>
                            <w:bottom w:val="none" w:sz="0" w:space="0" w:color="auto"/>
                            <w:right w:val="none" w:sz="0" w:space="0" w:color="auto"/>
                          </w:divBdr>
                        </w:div>
                        <w:div w:id="1453089612">
                          <w:marLeft w:val="0"/>
                          <w:marRight w:val="0"/>
                          <w:marTop w:val="0"/>
                          <w:marBottom w:val="0"/>
                          <w:divBdr>
                            <w:top w:val="none" w:sz="0" w:space="0" w:color="auto"/>
                            <w:left w:val="none" w:sz="0" w:space="0" w:color="auto"/>
                            <w:bottom w:val="none" w:sz="0" w:space="0" w:color="auto"/>
                            <w:right w:val="none" w:sz="0" w:space="0" w:color="auto"/>
                          </w:divBdr>
                        </w:div>
                        <w:div w:id="1486432080">
                          <w:marLeft w:val="0"/>
                          <w:marRight w:val="0"/>
                          <w:marTop w:val="0"/>
                          <w:marBottom w:val="0"/>
                          <w:divBdr>
                            <w:top w:val="none" w:sz="0" w:space="0" w:color="auto"/>
                            <w:left w:val="none" w:sz="0" w:space="0" w:color="auto"/>
                            <w:bottom w:val="none" w:sz="0" w:space="0" w:color="auto"/>
                            <w:right w:val="none" w:sz="0" w:space="0" w:color="auto"/>
                          </w:divBdr>
                        </w:div>
                        <w:div w:id="1691176604">
                          <w:marLeft w:val="0"/>
                          <w:marRight w:val="0"/>
                          <w:marTop w:val="0"/>
                          <w:marBottom w:val="0"/>
                          <w:divBdr>
                            <w:top w:val="none" w:sz="0" w:space="0" w:color="auto"/>
                            <w:left w:val="none" w:sz="0" w:space="0" w:color="auto"/>
                            <w:bottom w:val="none" w:sz="0" w:space="0" w:color="auto"/>
                            <w:right w:val="none" w:sz="0" w:space="0" w:color="auto"/>
                          </w:divBdr>
                        </w:div>
                        <w:div w:id="20687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104">
                  <w:marLeft w:val="0"/>
                  <w:marRight w:val="0"/>
                  <w:marTop w:val="0"/>
                  <w:marBottom w:val="0"/>
                  <w:divBdr>
                    <w:top w:val="none" w:sz="0" w:space="0" w:color="auto"/>
                    <w:left w:val="none" w:sz="0" w:space="0" w:color="auto"/>
                    <w:bottom w:val="none" w:sz="0" w:space="0" w:color="auto"/>
                    <w:right w:val="none" w:sz="0" w:space="0" w:color="auto"/>
                  </w:divBdr>
                  <w:divsChild>
                    <w:div w:id="1582907916">
                      <w:marLeft w:val="0"/>
                      <w:marRight w:val="0"/>
                      <w:marTop w:val="0"/>
                      <w:marBottom w:val="0"/>
                      <w:divBdr>
                        <w:top w:val="none" w:sz="0" w:space="0" w:color="auto"/>
                        <w:left w:val="none" w:sz="0" w:space="0" w:color="auto"/>
                        <w:bottom w:val="none" w:sz="0" w:space="0" w:color="auto"/>
                        <w:right w:val="none" w:sz="0" w:space="0" w:color="auto"/>
                      </w:divBdr>
                      <w:divsChild>
                        <w:div w:id="985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9476">
                  <w:marLeft w:val="0"/>
                  <w:marRight w:val="0"/>
                  <w:marTop w:val="0"/>
                  <w:marBottom w:val="0"/>
                  <w:divBdr>
                    <w:top w:val="none" w:sz="0" w:space="0" w:color="auto"/>
                    <w:left w:val="none" w:sz="0" w:space="0" w:color="auto"/>
                    <w:bottom w:val="none" w:sz="0" w:space="0" w:color="auto"/>
                    <w:right w:val="none" w:sz="0" w:space="0" w:color="auto"/>
                  </w:divBdr>
                  <w:divsChild>
                    <w:div w:id="1463692688">
                      <w:marLeft w:val="0"/>
                      <w:marRight w:val="0"/>
                      <w:marTop w:val="0"/>
                      <w:marBottom w:val="0"/>
                      <w:divBdr>
                        <w:top w:val="none" w:sz="0" w:space="0" w:color="auto"/>
                        <w:left w:val="none" w:sz="0" w:space="0" w:color="auto"/>
                        <w:bottom w:val="none" w:sz="0" w:space="0" w:color="auto"/>
                        <w:right w:val="none" w:sz="0" w:space="0" w:color="auto"/>
                      </w:divBdr>
                      <w:divsChild>
                        <w:div w:id="1654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392">
                  <w:marLeft w:val="0"/>
                  <w:marRight w:val="0"/>
                  <w:marTop w:val="0"/>
                  <w:marBottom w:val="0"/>
                  <w:divBdr>
                    <w:top w:val="none" w:sz="0" w:space="0" w:color="auto"/>
                    <w:left w:val="none" w:sz="0" w:space="0" w:color="auto"/>
                    <w:bottom w:val="none" w:sz="0" w:space="0" w:color="auto"/>
                    <w:right w:val="none" w:sz="0" w:space="0" w:color="auto"/>
                  </w:divBdr>
                  <w:divsChild>
                    <w:div w:id="2023043035">
                      <w:marLeft w:val="0"/>
                      <w:marRight w:val="0"/>
                      <w:marTop w:val="0"/>
                      <w:marBottom w:val="0"/>
                      <w:divBdr>
                        <w:top w:val="none" w:sz="0" w:space="0" w:color="auto"/>
                        <w:left w:val="none" w:sz="0" w:space="0" w:color="auto"/>
                        <w:bottom w:val="none" w:sz="0" w:space="0" w:color="auto"/>
                        <w:right w:val="none" w:sz="0" w:space="0" w:color="auto"/>
                      </w:divBdr>
                      <w:divsChild>
                        <w:div w:id="1023558594">
                          <w:marLeft w:val="0"/>
                          <w:marRight w:val="0"/>
                          <w:marTop w:val="0"/>
                          <w:marBottom w:val="0"/>
                          <w:divBdr>
                            <w:top w:val="none" w:sz="0" w:space="0" w:color="auto"/>
                            <w:left w:val="none" w:sz="0" w:space="0" w:color="auto"/>
                            <w:bottom w:val="none" w:sz="0" w:space="0" w:color="auto"/>
                            <w:right w:val="none" w:sz="0" w:space="0" w:color="auto"/>
                          </w:divBdr>
                          <w:divsChild>
                            <w:div w:id="448739287">
                              <w:marLeft w:val="0"/>
                              <w:marRight w:val="0"/>
                              <w:marTop w:val="0"/>
                              <w:marBottom w:val="0"/>
                              <w:divBdr>
                                <w:top w:val="none" w:sz="0" w:space="0" w:color="auto"/>
                                <w:left w:val="none" w:sz="0" w:space="0" w:color="auto"/>
                                <w:bottom w:val="none" w:sz="0" w:space="0" w:color="auto"/>
                                <w:right w:val="none" w:sz="0" w:space="0" w:color="auto"/>
                              </w:divBdr>
                            </w:div>
                            <w:div w:id="10391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29598">
              <w:marLeft w:val="0"/>
              <w:marRight w:val="0"/>
              <w:marTop w:val="0"/>
              <w:marBottom w:val="0"/>
              <w:divBdr>
                <w:top w:val="none" w:sz="0" w:space="0" w:color="auto"/>
                <w:left w:val="none" w:sz="0" w:space="0" w:color="auto"/>
                <w:bottom w:val="none" w:sz="0" w:space="0" w:color="auto"/>
                <w:right w:val="none" w:sz="0" w:space="0" w:color="auto"/>
              </w:divBdr>
              <w:divsChild>
                <w:div w:id="356471716">
                  <w:marLeft w:val="0"/>
                  <w:marRight w:val="0"/>
                  <w:marTop w:val="0"/>
                  <w:marBottom w:val="0"/>
                  <w:divBdr>
                    <w:top w:val="none" w:sz="0" w:space="0" w:color="auto"/>
                    <w:left w:val="none" w:sz="0" w:space="0" w:color="auto"/>
                    <w:bottom w:val="none" w:sz="0" w:space="0" w:color="auto"/>
                    <w:right w:val="none" w:sz="0" w:space="0" w:color="auto"/>
                  </w:divBdr>
                  <w:divsChild>
                    <w:div w:id="1352342904">
                      <w:marLeft w:val="0"/>
                      <w:marRight w:val="0"/>
                      <w:marTop w:val="0"/>
                      <w:marBottom w:val="0"/>
                      <w:divBdr>
                        <w:top w:val="none" w:sz="0" w:space="0" w:color="auto"/>
                        <w:left w:val="none" w:sz="0" w:space="0" w:color="auto"/>
                        <w:bottom w:val="none" w:sz="0" w:space="0" w:color="auto"/>
                        <w:right w:val="none" w:sz="0" w:space="0" w:color="auto"/>
                      </w:divBdr>
                      <w:divsChild>
                        <w:div w:id="63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9139">
                  <w:marLeft w:val="0"/>
                  <w:marRight w:val="0"/>
                  <w:marTop w:val="0"/>
                  <w:marBottom w:val="0"/>
                  <w:divBdr>
                    <w:top w:val="none" w:sz="0" w:space="0" w:color="auto"/>
                    <w:left w:val="none" w:sz="0" w:space="0" w:color="auto"/>
                    <w:bottom w:val="none" w:sz="0" w:space="0" w:color="auto"/>
                    <w:right w:val="none" w:sz="0" w:space="0" w:color="auto"/>
                  </w:divBdr>
                  <w:divsChild>
                    <w:div w:id="1879052915">
                      <w:marLeft w:val="0"/>
                      <w:marRight w:val="0"/>
                      <w:marTop w:val="0"/>
                      <w:marBottom w:val="0"/>
                      <w:divBdr>
                        <w:top w:val="none" w:sz="0" w:space="0" w:color="auto"/>
                        <w:left w:val="none" w:sz="0" w:space="0" w:color="auto"/>
                        <w:bottom w:val="none" w:sz="0" w:space="0" w:color="auto"/>
                        <w:right w:val="none" w:sz="0" w:space="0" w:color="auto"/>
                      </w:divBdr>
                    </w:div>
                  </w:divsChild>
                </w:div>
                <w:div w:id="2137985382">
                  <w:marLeft w:val="0"/>
                  <w:marRight w:val="0"/>
                  <w:marTop w:val="0"/>
                  <w:marBottom w:val="0"/>
                  <w:divBdr>
                    <w:top w:val="none" w:sz="0" w:space="0" w:color="auto"/>
                    <w:left w:val="none" w:sz="0" w:space="0" w:color="auto"/>
                    <w:bottom w:val="none" w:sz="0" w:space="0" w:color="auto"/>
                    <w:right w:val="none" w:sz="0" w:space="0" w:color="auto"/>
                  </w:divBdr>
                </w:div>
              </w:divsChild>
            </w:div>
            <w:div w:id="1664891149">
              <w:marLeft w:val="0"/>
              <w:marRight w:val="0"/>
              <w:marTop w:val="0"/>
              <w:marBottom w:val="0"/>
              <w:divBdr>
                <w:top w:val="none" w:sz="0" w:space="0" w:color="auto"/>
                <w:left w:val="none" w:sz="0" w:space="0" w:color="auto"/>
                <w:bottom w:val="none" w:sz="0" w:space="0" w:color="auto"/>
                <w:right w:val="none" w:sz="0" w:space="0" w:color="auto"/>
              </w:divBdr>
              <w:divsChild>
                <w:div w:id="364451377">
                  <w:marLeft w:val="0"/>
                  <w:marRight w:val="0"/>
                  <w:marTop w:val="0"/>
                  <w:marBottom w:val="0"/>
                  <w:divBdr>
                    <w:top w:val="none" w:sz="0" w:space="0" w:color="auto"/>
                    <w:left w:val="none" w:sz="0" w:space="0" w:color="auto"/>
                    <w:bottom w:val="none" w:sz="0" w:space="0" w:color="auto"/>
                    <w:right w:val="none" w:sz="0" w:space="0" w:color="auto"/>
                  </w:divBdr>
                </w:div>
                <w:div w:id="425925536">
                  <w:marLeft w:val="0"/>
                  <w:marRight w:val="0"/>
                  <w:marTop w:val="0"/>
                  <w:marBottom w:val="0"/>
                  <w:divBdr>
                    <w:top w:val="none" w:sz="0" w:space="0" w:color="auto"/>
                    <w:left w:val="none" w:sz="0" w:space="0" w:color="auto"/>
                    <w:bottom w:val="none" w:sz="0" w:space="0" w:color="auto"/>
                    <w:right w:val="none" w:sz="0" w:space="0" w:color="auto"/>
                  </w:divBdr>
                  <w:divsChild>
                    <w:div w:id="18011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4539">
              <w:marLeft w:val="0"/>
              <w:marRight w:val="0"/>
              <w:marTop w:val="0"/>
              <w:marBottom w:val="0"/>
              <w:divBdr>
                <w:top w:val="none" w:sz="0" w:space="0" w:color="auto"/>
                <w:left w:val="none" w:sz="0" w:space="0" w:color="auto"/>
                <w:bottom w:val="none" w:sz="0" w:space="0" w:color="auto"/>
                <w:right w:val="none" w:sz="0" w:space="0" w:color="auto"/>
              </w:divBdr>
              <w:divsChild>
                <w:div w:id="1577739843">
                  <w:marLeft w:val="0"/>
                  <w:marRight w:val="0"/>
                  <w:marTop w:val="0"/>
                  <w:marBottom w:val="0"/>
                  <w:divBdr>
                    <w:top w:val="none" w:sz="0" w:space="0" w:color="auto"/>
                    <w:left w:val="none" w:sz="0" w:space="0" w:color="auto"/>
                    <w:bottom w:val="none" w:sz="0" w:space="0" w:color="auto"/>
                    <w:right w:val="none" w:sz="0" w:space="0" w:color="auto"/>
                  </w:divBdr>
                  <w:divsChild>
                    <w:div w:id="14036704">
                      <w:marLeft w:val="0"/>
                      <w:marRight w:val="0"/>
                      <w:marTop w:val="0"/>
                      <w:marBottom w:val="0"/>
                      <w:divBdr>
                        <w:top w:val="none" w:sz="0" w:space="0" w:color="auto"/>
                        <w:left w:val="none" w:sz="0" w:space="0" w:color="auto"/>
                        <w:bottom w:val="none" w:sz="0" w:space="0" w:color="auto"/>
                        <w:right w:val="none" w:sz="0" w:space="0" w:color="auto"/>
                      </w:divBdr>
                    </w:div>
                    <w:div w:id="1506937056">
                      <w:marLeft w:val="0"/>
                      <w:marRight w:val="0"/>
                      <w:marTop w:val="0"/>
                      <w:marBottom w:val="0"/>
                      <w:divBdr>
                        <w:top w:val="none" w:sz="0" w:space="0" w:color="auto"/>
                        <w:left w:val="none" w:sz="0" w:space="0" w:color="auto"/>
                        <w:bottom w:val="none" w:sz="0" w:space="0" w:color="auto"/>
                        <w:right w:val="none" w:sz="0" w:space="0" w:color="auto"/>
                      </w:divBdr>
                    </w:div>
                  </w:divsChild>
                </w:div>
                <w:div w:id="1742408841">
                  <w:marLeft w:val="0"/>
                  <w:marRight w:val="0"/>
                  <w:marTop w:val="0"/>
                  <w:marBottom w:val="0"/>
                  <w:divBdr>
                    <w:top w:val="none" w:sz="0" w:space="0" w:color="auto"/>
                    <w:left w:val="none" w:sz="0" w:space="0" w:color="auto"/>
                    <w:bottom w:val="none" w:sz="0" w:space="0" w:color="auto"/>
                    <w:right w:val="none" w:sz="0" w:space="0" w:color="auto"/>
                  </w:divBdr>
                  <w:divsChild>
                    <w:div w:id="11902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7638">
          <w:marLeft w:val="0"/>
          <w:marRight w:val="0"/>
          <w:marTop w:val="0"/>
          <w:marBottom w:val="0"/>
          <w:divBdr>
            <w:top w:val="none" w:sz="0" w:space="0" w:color="auto"/>
            <w:left w:val="none" w:sz="0" w:space="0" w:color="auto"/>
            <w:bottom w:val="none" w:sz="0" w:space="0" w:color="auto"/>
            <w:right w:val="none" w:sz="0" w:space="0" w:color="auto"/>
          </w:divBdr>
          <w:divsChild>
            <w:div w:id="1506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psychologistfiles.com/categor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11</cp:revision>
  <dcterms:created xsi:type="dcterms:W3CDTF">2013-12-16T15:17:00Z</dcterms:created>
  <dcterms:modified xsi:type="dcterms:W3CDTF">2013-12-16T15:48:00Z</dcterms:modified>
</cp:coreProperties>
</file>